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1022"/>
        <w:tblW w:w="0" w:type="auto"/>
        <w:tblLook w:val="04A0" w:firstRow="1" w:lastRow="0" w:firstColumn="1" w:lastColumn="0" w:noHBand="0" w:noVBand="1"/>
      </w:tblPr>
      <w:tblGrid>
        <w:gridCol w:w="3145"/>
        <w:gridCol w:w="1413"/>
      </w:tblGrid>
      <w:tr w:rsidR="00D65089" w:rsidTr="00D65089">
        <w:trPr>
          <w:trHeight w:val="513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Désignations</w:t>
            </w: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Quantité</w:t>
            </w:r>
          </w:p>
        </w:tc>
      </w:tr>
      <w:tr w:rsidR="00D65089" w:rsidTr="00D65089">
        <w:trPr>
          <w:trHeight w:val="1312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88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12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12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12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88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12"/>
        </w:trPr>
        <w:tc>
          <w:tcPr>
            <w:tcW w:w="3145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3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D65089" w:rsidRPr="00D65089" w:rsidRDefault="00D65089" w:rsidP="00D65089">
      <w:pPr>
        <w:rPr>
          <w:b/>
          <w:bCs/>
          <w:sz w:val="32"/>
          <w:szCs w:val="32"/>
          <w:u w:val="single"/>
        </w:rPr>
      </w:pPr>
      <w:r w:rsidRPr="00D65089">
        <w:rPr>
          <w:b/>
          <w:bCs/>
          <w:sz w:val="32"/>
          <w:szCs w:val="32"/>
          <w:u w:val="single"/>
        </w:rPr>
        <w:t>Fiche de matières d’œuvres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1"/>
        <w:gridCol w:w="2041"/>
      </w:tblGrid>
      <w:tr w:rsidR="00D65089" w:rsidTr="00D65089">
        <w:trPr>
          <w:trHeight w:val="692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Désignations</w:t>
            </w: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Quantité</w:t>
            </w:r>
          </w:p>
        </w:tc>
      </w:tr>
      <w:tr w:rsidR="00D65089" w:rsidTr="00D65089">
        <w:trPr>
          <w:trHeight w:val="1323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401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23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23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23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401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rPr>
          <w:trHeight w:val="1323"/>
        </w:trPr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41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910530" w:rsidRDefault="00D65089" w:rsidP="00D65089">
      <w:pPr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06"/>
      </w:tblGrid>
      <w:tr w:rsidR="00D65089" w:rsidTr="00D65089">
        <w:tc>
          <w:tcPr>
            <w:tcW w:w="7650" w:type="dxa"/>
          </w:tcPr>
          <w:p w:rsidR="00D65089" w:rsidRDefault="00D65089" w:rsidP="00D6508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Désignations</w:t>
            </w:r>
          </w:p>
        </w:tc>
        <w:tc>
          <w:tcPr>
            <w:tcW w:w="1406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Quantité</w:t>
            </w:r>
          </w:p>
        </w:tc>
      </w:tr>
      <w:tr w:rsidR="00D65089" w:rsidTr="00D65089">
        <w:tc>
          <w:tcPr>
            <w:tcW w:w="7650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06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c>
          <w:tcPr>
            <w:tcW w:w="7650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06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c>
          <w:tcPr>
            <w:tcW w:w="7650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06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c>
          <w:tcPr>
            <w:tcW w:w="7650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06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D65089" w:rsidTr="00D65089">
        <w:tc>
          <w:tcPr>
            <w:tcW w:w="7650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06" w:type="dxa"/>
          </w:tcPr>
          <w:p w:rsidR="00D65089" w:rsidRDefault="00D65089" w:rsidP="00D6508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D65089" w:rsidRPr="00D65089" w:rsidRDefault="00D65089" w:rsidP="00D65089">
      <w:pPr>
        <w:rPr>
          <w:b/>
          <w:bCs/>
          <w:sz w:val="32"/>
          <w:szCs w:val="32"/>
          <w:u w:val="single"/>
        </w:rPr>
      </w:pPr>
    </w:p>
    <w:sectPr w:rsidR="00D65089" w:rsidRPr="00D65089" w:rsidSect="00095E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9"/>
    <w:rsid w:val="00095E47"/>
    <w:rsid w:val="00774423"/>
    <w:rsid w:val="00863B42"/>
    <w:rsid w:val="00D65089"/>
    <w:rsid w:val="00E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8F908"/>
  <w15:chartTrackingRefBased/>
  <w15:docId w15:val="{C5331E4A-506D-5E43-81C9-C0E087A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charpentier</dc:creator>
  <cp:keywords/>
  <dc:description/>
  <cp:lastModifiedBy>mickael charpentier</cp:lastModifiedBy>
  <cp:revision>1</cp:revision>
  <dcterms:created xsi:type="dcterms:W3CDTF">2020-01-26T08:57:00Z</dcterms:created>
  <dcterms:modified xsi:type="dcterms:W3CDTF">2020-01-26T09:07:00Z</dcterms:modified>
</cp:coreProperties>
</file>