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2C9" w:rsidRPr="006972C9" w:rsidRDefault="0011370E" w:rsidP="004B2C5D">
      <w:pPr>
        <w:jc w:val="center"/>
        <w:rPr>
          <w:b/>
          <w:color w:val="C00000"/>
          <w:sz w:val="36"/>
          <w:szCs w:val="36"/>
        </w:rPr>
      </w:pPr>
      <w:bookmarkStart w:id="0" w:name="_GoBack"/>
      <w:r>
        <w:rPr>
          <w:noProof/>
          <w:color w:val="000000" w:themeColor="text1"/>
          <w:lang w:eastAsia="fr-FR"/>
        </w:rPr>
        <mc:AlternateContent>
          <mc:Choice Requires="wps">
            <w:drawing>
              <wp:anchor distT="45720" distB="45720" distL="114300" distR="114300" simplePos="0" relativeHeight="251665408" behindDoc="0" locked="0" layoutInCell="1" allowOverlap="1">
                <wp:simplePos x="0" y="0"/>
                <wp:positionH relativeFrom="margin">
                  <wp:posOffset>-125095</wp:posOffset>
                </wp:positionH>
                <wp:positionV relativeFrom="paragraph">
                  <wp:posOffset>2666365</wp:posOffset>
                </wp:positionV>
                <wp:extent cx="6896100" cy="4839335"/>
                <wp:effectExtent l="0" t="0" r="19050" b="1841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839335"/>
                        </a:xfrm>
                        <a:prstGeom prst="rect">
                          <a:avLst/>
                        </a:prstGeom>
                        <a:solidFill>
                          <a:srgbClr val="FFFFFF"/>
                        </a:solidFill>
                        <a:ln w="9525">
                          <a:solidFill>
                            <a:srgbClr val="000000"/>
                          </a:solidFill>
                          <a:miter lim="800000"/>
                          <a:headEnd/>
                          <a:tailEnd/>
                        </a:ln>
                      </wps:spPr>
                      <wps:txbx>
                        <w:txbxContent>
                          <w:p w:rsidR="00433EDE" w:rsidRPr="004B2C5D" w:rsidRDefault="00433EDE" w:rsidP="007A1E24">
                            <w:pPr>
                              <w:spacing w:after="0" w:line="240" w:lineRule="auto"/>
                              <w:rPr>
                                <w:b/>
                              </w:rPr>
                            </w:pPr>
                            <w:r w:rsidRPr="004B2C5D">
                              <w:rPr>
                                <w:b/>
                              </w:rPr>
                              <w:t>Photos :</w:t>
                            </w:r>
                          </w:p>
                          <w:p w:rsidR="00433EDE" w:rsidRDefault="00433EDE" w:rsidP="007A1E24">
                            <w:pPr>
                              <w:spacing w:after="0" w:line="240" w:lineRule="auto"/>
                            </w:pPr>
                            <w:r>
                              <w:rPr>
                                <w:noProof/>
                                <w:lang w:eastAsia="fr-FR"/>
                              </w:rPr>
                              <w:drawing>
                                <wp:inline distT="0" distB="0" distL="0" distR="0">
                                  <wp:extent cx="3676650" cy="1752075"/>
                                  <wp:effectExtent l="19050" t="19050" r="19050" b="19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83676" cy="1755423"/>
                                          </a:xfrm>
                                          <a:prstGeom prst="rect">
                                            <a:avLst/>
                                          </a:prstGeom>
                                          <a:noFill/>
                                          <a:ln w="0">
                                            <a:solidFill>
                                              <a:schemeClr val="tx1"/>
                                            </a:solidFill>
                                            <a:miter lim="800000"/>
                                            <a:headEnd/>
                                            <a:tailEnd/>
                                          </a:ln>
                                        </pic:spPr>
                                      </pic:pic>
                                    </a:graphicData>
                                  </a:graphic>
                                </wp:inline>
                              </w:drawing>
                            </w:r>
                            <w:r>
                              <w:rPr>
                                <w:noProof/>
                                <w:lang w:eastAsia="fr-FR"/>
                              </w:rPr>
                              <w:drawing>
                                <wp:inline distT="0" distB="0" distL="0" distR="0">
                                  <wp:extent cx="1278328" cy="1761881"/>
                                  <wp:effectExtent l="19050" t="19050" r="17072" b="9769"/>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281298" cy="1765975"/>
                                          </a:xfrm>
                                          <a:prstGeom prst="rect">
                                            <a:avLst/>
                                          </a:prstGeom>
                                          <a:noFill/>
                                          <a:ln w="3175">
                                            <a:solidFill>
                                              <a:schemeClr val="tx1"/>
                                            </a:solidFill>
                                            <a:miter lim="800000"/>
                                            <a:headEnd/>
                                            <a:tailEnd/>
                                          </a:ln>
                                        </pic:spPr>
                                      </pic:pic>
                                    </a:graphicData>
                                  </a:graphic>
                                </wp:inline>
                              </w:drawing>
                            </w:r>
                            <w:r w:rsidRPr="007A1E24">
                              <w:t xml:space="preserve"> </w:t>
                            </w:r>
                            <w:r>
                              <w:object w:dxaOrig="11171" w:dyaOrig="12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39.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Unknown" ShapeID="_x0000_i1025" DrawAspect="Content" ObjectID="_1609935402" r:id="rId11"/>
                              </w:object>
                            </w:r>
                          </w:p>
                          <w:p w:rsidR="001A73C2" w:rsidRPr="001A73C2" w:rsidRDefault="001A73C2" w:rsidP="007A1E24">
                            <w:pPr>
                              <w:spacing w:after="0" w:line="240" w:lineRule="auto"/>
                              <w:rPr>
                                <w:sz w:val="4"/>
                                <w:szCs w:val="4"/>
                              </w:rPr>
                            </w:pPr>
                          </w:p>
                          <w:p w:rsidR="00433EDE" w:rsidRDefault="001A73C2" w:rsidP="00E7111A">
                            <w:r>
                              <w:rPr>
                                <w:noProof/>
                                <w:lang w:eastAsia="fr-FR"/>
                              </w:rPr>
                              <w:drawing>
                                <wp:inline distT="0" distB="0" distL="0" distR="0">
                                  <wp:extent cx="2453213" cy="2646513"/>
                                  <wp:effectExtent l="38100" t="19050" r="23287" b="20487"/>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457200" cy="2650814"/>
                                          </a:xfrm>
                                          <a:prstGeom prst="rect">
                                            <a:avLst/>
                                          </a:prstGeom>
                                          <a:noFill/>
                                          <a:ln w="9525">
                                            <a:solidFill>
                                              <a:schemeClr val="tx1"/>
                                            </a:solidFill>
                                            <a:miter lim="800000"/>
                                            <a:headEnd/>
                                            <a:tailEnd/>
                                          </a:ln>
                                        </pic:spPr>
                                      </pic:pic>
                                    </a:graphicData>
                                  </a:graphic>
                                </wp:inline>
                              </w:drawing>
                            </w:r>
                            <w:r>
                              <w:t xml:space="preserve"> </w:t>
                            </w:r>
                            <w:r w:rsidR="00246BDF">
                              <w:rPr>
                                <w:noProof/>
                                <w:lang w:eastAsia="fr-FR"/>
                              </w:rPr>
                              <w:drawing>
                                <wp:inline distT="0" distB="0" distL="0" distR="0">
                                  <wp:extent cx="4102969" cy="2663765"/>
                                  <wp:effectExtent l="19050" t="19050" r="11831" b="22285"/>
                                  <wp:docPr id="19" name="Image 19" descr="I:\ESTEBAN TBP 091218\PROJET SUPPORT\Ecole  Fleurance\03-Fleurance Pièces Graphiques\06-Perspectives\Vue03v2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ESTEBAN TBP 091218\PROJET SUPPORT\Ecole  Fleurance\03-Fleurance Pièces Graphiques\06-Perspectives\Vue03v2 copie.jpg"/>
                                          <pic:cNvPicPr>
                                            <a:picLocks noChangeAspect="1" noChangeArrowheads="1"/>
                                          </pic:cNvPicPr>
                                        </pic:nvPicPr>
                                        <pic:blipFill>
                                          <a:blip r:embed="rId13"/>
                                          <a:srcRect/>
                                          <a:stretch>
                                            <a:fillRect/>
                                          </a:stretch>
                                        </pic:blipFill>
                                        <pic:spPr bwMode="auto">
                                          <a:xfrm>
                                            <a:off x="0" y="0"/>
                                            <a:ext cx="4106209" cy="2665869"/>
                                          </a:xfrm>
                                          <a:prstGeom prst="rect">
                                            <a:avLst/>
                                          </a:prstGeom>
                                          <a:noFill/>
                                          <a:ln w="9525">
                                            <a:solidFill>
                                              <a:schemeClr val="tx1"/>
                                            </a:solidFill>
                                            <a:miter lim="800000"/>
                                            <a:headEnd/>
                                            <a:tailEnd/>
                                          </a:ln>
                                        </pic:spPr>
                                      </pic:pic>
                                    </a:graphicData>
                                  </a:graphic>
                                </wp:inline>
                              </w:drawing>
                            </w:r>
                            <w:r w:rsidR="00246BDF" w:rsidRPr="00246BDF">
                              <w:t xml:space="preserve"> </w:t>
                            </w:r>
                            <w:r>
                              <w:object w:dxaOrig="15958" w:dyaOrig="9569">
                                <v:shape id="_x0000_i1026" type="#_x0000_t75" style="width:527.25pt;height:316.5pt" o:ole="">
                                  <v:imagedata r:id="rId14" o:title=""/>
                                </v:shape>
                                <o:OLEObject Type="Embed" ProgID="Unknown" ShapeID="_x0000_i1026" DrawAspect="Content" ObjectID="_1609935403" r:id="rId15"/>
                              </w:object>
                            </w:r>
                            <w:r w:rsidRPr="001A73C2">
                              <w:t xml:space="preserve"> </w:t>
                            </w:r>
                            <w:r w:rsidRPr="001A73C2">
                              <w:rPr>
                                <w:noProof/>
                                <w:lang w:eastAsia="fr-FR"/>
                              </w:rPr>
                              <w:drawing>
                                <wp:inline distT="0" distB="0" distL="0" distR="0">
                                  <wp:extent cx="6703695" cy="4029914"/>
                                  <wp:effectExtent l="1905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6703695" cy="40299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9.85pt;margin-top:209.95pt;width:543pt;height:381.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PmKAIAAEoEAAAOAAAAZHJzL2Uyb0RvYy54bWysVEuP2yAQvlfqf0DcGzvPJlac1TbbVJW2&#10;D2nbS28YcIwKjAskdvbXd8DZNH1dqvqAGGb4mPm+Ga9veqPJUTqvwJZ0PMopkZaDUHZf0s+fdi+W&#10;lPjArGAarCzpSXp6s3n+bN21hZxAA1pIRxDE+qJrS9qE0BZZ5nkjDfMjaKVFZw3OsICm22fCsQ7R&#10;jc4meb7IOnCidcCl93h6NzjpJuHXteThQ117GYguKeYW0urSWsU126xZsXesbRQ/p8H+IQvDlMVH&#10;L1B3LDBycOo3KKO4Aw91GHEwGdS14jLVgNWM81+qeWhYK1MtSI5vLzT5/wfL3x8/OqJESVeUWGZQ&#10;oi8oFBGSBNkHSSaRoq71BUY+tBgb+lfQo9SpXN/eA//qiYVtw+xe3joHXSOZwBTH8WZ2dXXA8RGk&#10;6t6BwLfYIUAC6mtnIn/ICEF0lOp0kQfzIBwPF8vVYpyji6NvtpyuptN5eoMVT9db58MbCYbETUkd&#10;6p/g2fHeh5gOK55C4msetBI7pXUy3L7aakeODHtll74z+k9h2pIO2ZpP5gMDf4XI0/cnCKMCNr1W&#10;pqTLSxArIm+vrUgtGZjSwx5T1vZMZORuYDH0VX8WpgJxQkodDM2Nw4ibBtwjJR02dkn9twNzkhL9&#10;1qIsq/FsFichGbP5ywka7tpTXXuY5QhV0kDJsN2GND2RMAu3KF+tErFR5yGTc67YsInv83DFibi2&#10;U9SPX8DmOwAAAP//AwBQSwMEFAAGAAgAAAAhAOurtKXjAAAADQEAAA8AAABkcnMvZG93bnJldi54&#10;bWxMj8FOwzAMhu9IvENkJC5oS7pNXVuaTggJBDcYCK5Z47UVjVOSrOveftkJbrb86ff3l5vJ9GxE&#10;5ztLEpK5AIZUW91RI+Hz42mWAfNBkVa9JZRwQg+b6vqqVIW2R3rHcRsaFkPIF0pCG8JQcO7rFo3y&#10;czsgxdveOqNCXF3DtVPHGG56vhAi5UZ1FD+0asDHFuuf7cFIyFYv47d/Xb591em+z8Pdenz+dVLe&#10;3kwP98ACTuEPhot+VIcqOu3sgbRnvYRZkq8jKmGV5DmwCyHSdAlsF6ckWwjgVcn/t6jOAAAA//8D&#10;AFBLAQItABQABgAIAAAAIQC2gziS/gAAAOEBAAATAAAAAAAAAAAAAAAAAAAAAABbQ29udGVudF9U&#10;eXBlc10ueG1sUEsBAi0AFAAGAAgAAAAhADj9If/WAAAAlAEAAAsAAAAAAAAAAAAAAAAALwEAAF9y&#10;ZWxzLy5yZWxzUEsBAi0AFAAGAAgAAAAhAIqqU+YoAgAASgQAAA4AAAAAAAAAAAAAAAAALgIAAGRy&#10;cy9lMm9Eb2MueG1sUEsBAi0AFAAGAAgAAAAhAOurtKXjAAAADQEAAA8AAAAAAAAAAAAAAAAAggQA&#10;AGRycy9kb3ducmV2LnhtbFBLBQYAAAAABAAEAPMAAACSBQAAAAA=&#10;">
                <v:textbox>
                  <w:txbxContent>
                    <w:p w:rsidR="00433EDE" w:rsidRPr="004B2C5D" w:rsidRDefault="00433EDE" w:rsidP="007A1E24">
                      <w:pPr>
                        <w:spacing w:after="0" w:line="240" w:lineRule="auto"/>
                        <w:rPr>
                          <w:b/>
                        </w:rPr>
                      </w:pPr>
                      <w:r w:rsidRPr="004B2C5D">
                        <w:rPr>
                          <w:b/>
                        </w:rPr>
                        <w:t>Photos :</w:t>
                      </w:r>
                    </w:p>
                    <w:p w:rsidR="00433EDE" w:rsidRDefault="00433EDE" w:rsidP="007A1E24">
                      <w:pPr>
                        <w:spacing w:after="0" w:line="240" w:lineRule="auto"/>
                      </w:pPr>
                      <w:r>
                        <w:rPr>
                          <w:noProof/>
                          <w:lang w:eastAsia="fr-FR"/>
                        </w:rPr>
                        <w:drawing>
                          <wp:inline distT="0" distB="0" distL="0" distR="0">
                            <wp:extent cx="3676650" cy="1752075"/>
                            <wp:effectExtent l="19050" t="19050" r="19050" b="19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83676" cy="1755423"/>
                                    </a:xfrm>
                                    <a:prstGeom prst="rect">
                                      <a:avLst/>
                                    </a:prstGeom>
                                    <a:noFill/>
                                    <a:ln w="0">
                                      <a:solidFill>
                                        <a:schemeClr val="tx1"/>
                                      </a:solidFill>
                                      <a:miter lim="800000"/>
                                      <a:headEnd/>
                                      <a:tailEnd/>
                                    </a:ln>
                                  </pic:spPr>
                                </pic:pic>
                              </a:graphicData>
                            </a:graphic>
                          </wp:inline>
                        </w:drawing>
                      </w:r>
                      <w:r>
                        <w:rPr>
                          <w:noProof/>
                          <w:lang w:eastAsia="fr-FR"/>
                        </w:rPr>
                        <w:drawing>
                          <wp:inline distT="0" distB="0" distL="0" distR="0">
                            <wp:extent cx="1278328" cy="1761881"/>
                            <wp:effectExtent l="19050" t="19050" r="17072" b="9769"/>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281298" cy="1765975"/>
                                    </a:xfrm>
                                    <a:prstGeom prst="rect">
                                      <a:avLst/>
                                    </a:prstGeom>
                                    <a:noFill/>
                                    <a:ln w="3175">
                                      <a:solidFill>
                                        <a:schemeClr val="tx1"/>
                                      </a:solidFill>
                                      <a:miter lim="800000"/>
                                      <a:headEnd/>
                                      <a:tailEnd/>
                                    </a:ln>
                                  </pic:spPr>
                                </pic:pic>
                              </a:graphicData>
                            </a:graphic>
                          </wp:inline>
                        </w:drawing>
                      </w:r>
                      <w:r w:rsidRPr="007A1E24">
                        <w:t xml:space="preserve"> </w:t>
                      </w:r>
                      <w:r>
                        <w:object w:dxaOrig="11171" w:dyaOrig="12759">
                          <v:shape id="_x0000_i1025" type="#_x0000_t75" style="width:124.5pt;height:139.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Unknown" ShapeID="_x0000_i1025" DrawAspect="Content" ObjectID="_1609935402" r:id="rId17"/>
                        </w:object>
                      </w:r>
                    </w:p>
                    <w:p w:rsidR="001A73C2" w:rsidRPr="001A73C2" w:rsidRDefault="001A73C2" w:rsidP="007A1E24">
                      <w:pPr>
                        <w:spacing w:after="0" w:line="240" w:lineRule="auto"/>
                        <w:rPr>
                          <w:sz w:val="4"/>
                          <w:szCs w:val="4"/>
                        </w:rPr>
                      </w:pPr>
                    </w:p>
                    <w:p w:rsidR="00433EDE" w:rsidRDefault="001A73C2" w:rsidP="00E7111A">
                      <w:r>
                        <w:rPr>
                          <w:noProof/>
                          <w:lang w:eastAsia="fr-FR"/>
                        </w:rPr>
                        <w:drawing>
                          <wp:inline distT="0" distB="0" distL="0" distR="0">
                            <wp:extent cx="2453213" cy="2646513"/>
                            <wp:effectExtent l="38100" t="19050" r="23287" b="20487"/>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457200" cy="2650814"/>
                                    </a:xfrm>
                                    <a:prstGeom prst="rect">
                                      <a:avLst/>
                                    </a:prstGeom>
                                    <a:noFill/>
                                    <a:ln w="9525">
                                      <a:solidFill>
                                        <a:schemeClr val="tx1"/>
                                      </a:solidFill>
                                      <a:miter lim="800000"/>
                                      <a:headEnd/>
                                      <a:tailEnd/>
                                    </a:ln>
                                  </pic:spPr>
                                </pic:pic>
                              </a:graphicData>
                            </a:graphic>
                          </wp:inline>
                        </w:drawing>
                      </w:r>
                      <w:r>
                        <w:t xml:space="preserve"> </w:t>
                      </w:r>
                      <w:r w:rsidR="00246BDF">
                        <w:rPr>
                          <w:noProof/>
                          <w:lang w:eastAsia="fr-FR"/>
                        </w:rPr>
                        <w:drawing>
                          <wp:inline distT="0" distB="0" distL="0" distR="0">
                            <wp:extent cx="4102969" cy="2663765"/>
                            <wp:effectExtent l="19050" t="19050" r="11831" b="22285"/>
                            <wp:docPr id="19" name="Image 19" descr="I:\ESTEBAN TBP 091218\PROJET SUPPORT\Ecole  Fleurance\03-Fleurance Pièces Graphiques\06-Perspectives\Vue03v2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ESTEBAN TBP 091218\PROJET SUPPORT\Ecole  Fleurance\03-Fleurance Pièces Graphiques\06-Perspectives\Vue03v2 copie.jpg"/>
                                    <pic:cNvPicPr>
                                      <a:picLocks noChangeAspect="1" noChangeArrowheads="1"/>
                                    </pic:cNvPicPr>
                                  </pic:nvPicPr>
                                  <pic:blipFill>
                                    <a:blip r:embed="rId13"/>
                                    <a:srcRect/>
                                    <a:stretch>
                                      <a:fillRect/>
                                    </a:stretch>
                                  </pic:blipFill>
                                  <pic:spPr bwMode="auto">
                                    <a:xfrm>
                                      <a:off x="0" y="0"/>
                                      <a:ext cx="4106209" cy="2665869"/>
                                    </a:xfrm>
                                    <a:prstGeom prst="rect">
                                      <a:avLst/>
                                    </a:prstGeom>
                                    <a:noFill/>
                                    <a:ln w="9525">
                                      <a:solidFill>
                                        <a:schemeClr val="tx1"/>
                                      </a:solidFill>
                                      <a:miter lim="800000"/>
                                      <a:headEnd/>
                                      <a:tailEnd/>
                                    </a:ln>
                                  </pic:spPr>
                                </pic:pic>
                              </a:graphicData>
                            </a:graphic>
                          </wp:inline>
                        </w:drawing>
                      </w:r>
                      <w:r w:rsidR="00246BDF" w:rsidRPr="00246BDF">
                        <w:t xml:space="preserve"> </w:t>
                      </w:r>
                      <w:r>
                        <w:object w:dxaOrig="15958" w:dyaOrig="9569">
                          <v:shape id="_x0000_i1026" type="#_x0000_t75" style="width:527.25pt;height:316.5pt" o:ole="">
                            <v:imagedata r:id="rId14" o:title=""/>
                          </v:shape>
                          <o:OLEObject Type="Embed" ProgID="Unknown" ShapeID="_x0000_i1026" DrawAspect="Content" ObjectID="_1609935403" r:id="rId18"/>
                        </w:object>
                      </w:r>
                      <w:r w:rsidRPr="001A73C2">
                        <w:t xml:space="preserve"> </w:t>
                      </w:r>
                      <w:r w:rsidRPr="001A73C2">
                        <w:rPr>
                          <w:noProof/>
                          <w:lang w:eastAsia="fr-FR"/>
                        </w:rPr>
                        <w:drawing>
                          <wp:inline distT="0" distB="0" distL="0" distR="0">
                            <wp:extent cx="6703695" cy="4029914"/>
                            <wp:effectExtent l="1905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6703695" cy="4029914"/>
                                    </a:xfrm>
                                    <a:prstGeom prst="rect">
                                      <a:avLst/>
                                    </a:prstGeom>
                                    <a:noFill/>
                                    <a:ln w="9525">
                                      <a:noFill/>
                                      <a:miter lim="800000"/>
                                      <a:headEnd/>
                                      <a:tailEnd/>
                                    </a:ln>
                                  </pic:spPr>
                                </pic:pic>
                              </a:graphicData>
                            </a:graphic>
                          </wp:inline>
                        </w:drawing>
                      </w:r>
                    </w:p>
                  </w:txbxContent>
                </v:textbox>
                <w10:wrap type="square" anchorx="margin"/>
              </v:shape>
            </w:pict>
          </mc:Fallback>
        </mc:AlternateContent>
      </w:r>
      <w:r>
        <w:rPr>
          <w:noProof/>
          <w:color w:val="000000" w:themeColor="text1"/>
          <w:lang w:eastAsia="fr-FR"/>
        </w:rPr>
        <mc:AlternateContent>
          <mc:Choice Requires="wps">
            <w:drawing>
              <wp:anchor distT="45720" distB="45720" distL="114300" distR="114300" simplePos="0" relativeHeight="251658239" behindDoc="0" locked="0" layoutInCell="1" allowOverlap="1">
                <wp:simplePos x="0" y="0"/>
                <wp:positionH relativeFrom="margin">
                  <wp:posOffset>-125095</wp:posOffset>
                </wp:positionH>
                <wp:positionV relativeFrom="paragraph">
                  <wp:posOffset>457200</wp:posOffset>
                </wp:positionV>
                <wp:extent cx="6896100" cy="2090420"/>
                <wp:effectExtent l="0" t="0" r="19050" b="2413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090420"/>
                        </a:xfrm>
                        <a:prstGeom prst="rect">
                          <a:avLst/>
                        </a:prstGeom>
                        <a:solidFill>
                          <a:srgbClr val="FFFFFF"/>
                        </a:solidFill>
                        <a:ln w="9525">
                          <a:solidFill>
                            <a:srgbClr val="000000"/>
                          </a:solidFill>
                          <a:miter lim="800000"/>
                          <a:headEnd/>
                          <a:tailEnd/>
                        </a:ln>
                      </wps:spPr>
                      <wps:txbx>
                        <w:txbxContent>
                          <w:p w:rsidR="00433EDE" w:rsidRPr="004B2C5D" w:rsidRDefault="00433EDE" w:rsidP="00E7111A">
                            <w:pPr>
                              <w:rPr>
                                <w:b/>
                              </w:rPr>
                            </w:pPr>
                            <w:r w:rsidRPr="004B2C5D">
                              <w:rPr>
                                <w:b/>
                              </w:rPr>
                              <w:t>Description du projet en précisant les enjeux de la transition énergétique et de la transition numérique :</w:t>
                            </w:r>
                          </w:p>
                          <w:p w:rsidR="00433EDE" w:rsidRPr="006C07B7" w:rsidRDefault="00433EDE" w:rsidP="006C07B7">
                            <w:pPr>
                              <w:autoSpaceDE w:val="0"/>
                              <w:autoSpaceDN w:val="0"/>
                              <w:adjustRightInd w:val="0"/>
                              <w:spacing w:after="0" w:line="240" w:lineRule="auto"/>
                              <w:jc w:val="both"/>
                            </w:pPr>
                            <w:r w:rsidRPr="006C07B7">
                              <w:t xml:space="preserve">Projet de groupe scolaire premier degré de 2750 m² sur deux niveaux, sur une parcelle de 5005 m², situé sur la commune de </w:t>
                            </w:r>
                            <w:r w:rsidR="005767FC">
                              <w:t>Toulouse</w:t>
                            </w:r>
                            <w:r w:rsidRPr="006C07B7">
                              <w:t xml:space="preserve"> (</w:t>
                            </w:r>
                            <w:r w:rsidR="005767FC">
                              <w:t>Haute</w:t>
                            </w:r>
                            <w:r w:rsidRPr="006C07B7">
                              <w:t xml:space="preserve"> Garonne). </w:t>
                            </w:r>
                            <w:r w:rsidRPr="006C07B7">
                              <w:rPr>
                                <w:rFonts w:cs="TrebuchetMS"/>
                              </w:rPr>
                              <w:t xml:space="preserve">L'école se compose de 2 corps de bâtiment recevant une toiture 2 pentes </w:t>
                            </w:r>
                            <w:r w:rsidR="00845F91" w:rsidRPr="006C07B7">
                              <w:rPr>
                                <w:rFonts w:cs="TrebuchetMS"/>
                              </w:rPr>
                              <w:t>reliées</w:t>
                            </w:r>
                            <w:r w:rsidRPr="006C07B7">
                              <w:rPr>
                                <w:rFonts w:cs="TrebuchetMS"/>
                              </w:rPr>
                              <w:t xml:space="preserve"> par un bâtiment central. Au </w:t>
                            </w:r>
                            <w:r w:rsidR="005767FC" w:rsidRPr="006C07B7">
                              <w:rPr>
                                <w:rFonts w:cs="TrebuchetMS"/>
                              </w:rPr>
                              <w:t>cœur</w:t>
                            </w:r>
                            <w:r w:rsidRPr="006C07B7">
                              <w:rPr>
                                <w:rFonts w:cs="TrebuchetMS"/>
                              </w:rPr>
                              <w:t xml:space="preserve"> du projet les aménagements paysagers de la cour de récréation intègrent le petit bois en prolongeant celui- ci dans les espaces de jeux. Sur les façades, des éléments de serrurerie (tôles découpées) composeront les clôtures, les limites et apporteront un esprit végétal, organique. Par cette confrontation au contexte et au besoin, l'écriture architecturale se veut simple, intégrée, respectueuse de l'environnement. Enfin, le projet s'attache, en plus d'être intégré au site dans le respect du caractère institutionnel de l'école, à correspondre aux attentes des usagers. Les matériaux employés seront le zinc (toitures et façades), le bois (pignons) et l'enduit. Un préau métallique recevra des panneaux photovoltaïques. L'enveloppe du bâtiment sera composée de murs à ossature bois pour renforcer le caractère vernaculaire de cette construction.</w:t>
                            </w:r>
                          </w:p>
                          <w:p w:rsidR="00433EDE" w:rsidRDefault="00433EDE" w:rsidP="00E7111A"/>
                          <w:p w:rsidR="00433EDE" w:rsidRDefault="00433EDE" w:rsidP="00E711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85pt;margin-top:36pt;width:543pt;height:164.6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RKQIAAFEEAAAOAAAAZHJzL2Uyb0RvYy54bWysVE2P2yAQvVfqf0DcGztRkm6sOKtttqkq&#10;bT+kbS+9YcAxKjAUSOztr++As9lo216q+oAYZnjMvDfj9fVgNDlKHxTYmk4nJSXSchDK7mv69cvu&#10;1RUlITIrmAYra/ogA73evHyx7l0lZ9CBFtITBLGh6l1NuxhdVRSBd9KwMAEnLTpb8IZFNP2+EJ71&#10;iG50MSvLZdGDF84DlyHg6e3opJuM37aSx09tG2QkuqaYW8yrz2uT1mKzZtXeM9cpfkqD/UMWhimL&#10;j56hbllk5ODVb1BGcQ8B2jjhYApoW8VlrgGrmZbPqrnvmJO5FiQnuDNN4f/B8o/Hz54oUVMUyjKD&#10;En1DoYiQJMohSjJLFPUuVBh57zA2Dm9gQKlzucHdAf8eiIVtx+xe3ngPfSeZwBSn6WZxcXXECQmk&#10;6T+AwLfYIUIGGlpvEn/ICEF0lOrhLA/mQTgeLq9Wy2mJLo6+Wbkq57MsYMGqx+vOh/hOgiFpU1OP&#10;+md4drwLMaXDqseQ9FoArcROaZ0Nv2+22pMjw17Z5S9X8CxMW9LXdLWYLUYG/gpR5u9PEEZFbHqt&#10;DLJ+DmJV4u2tFbklI1N63GPK2p6ITNyNLMahGbJsmeVEcgPiAZn1MPY4ziRuOvA/Kemxv2safhyY&#10;l5To9xbVWU3n8zQQ2ZgvXiOVxF96mksPsxyhahopGbfbmIco8WbhBlVsVeb3KZNTyti3mfbTjKXB&#10;uLRz1NOfYPMLAAD//wMAUEsDBBQABgAIAAAAIQC7A/zB4QAAAAsBAAAPAAAAZHJzL2Rvd25yZXYu&#10;eG1sTI/BTsMwEETvSPyDtUhcUGsnrZI2ZFMhJBDcoCC4uvE2iYjtYLtp+vd1T3Bc7dPMm3Iz6Z6N&#10;5HxnDUIyF8DI1FZ1pkH4/HiarYD5II2SvTWEcCIPm+r6qpSFskfzTuM2NCyGGF9IhDaEoeDc1y1p&#10;6ed2IBN/e+u0DPF0DVdOHmO47nkqRMa17ExsaOVAjy3VP9uDRlgtX8Zv/7p4+6qzfb8Od/n4/OsQ&#10;b2+mh3tggabwB8NFP6pDFZ129mCUZz3CLFnnEUXI07jpAogsWwDbISxFkgKvSv5/Q3UGAAD//wMA&#10;UEsBAi0AFAAGAAgAAAAhALaDOJL+AAAA4QEAABMAAAAAAAAAAAAAAAAAAAAAAFtDb250ZW50X1R5&#10;cGVzXS54bWxQSwECLQAUAAYACAAAACEAOP0h/9YAAACUAQAACwAAAAAAAAAAAAAAAAAvAQAAX3Jl&#10;bHMvLnJlbHNQSwECLQAUAAYACAAAACEAe8s/kSkCAABRBAAADgAAAAAAAAAAAAAAAAAuAgAAZHJz&#10;L2Uyb0RvYy54bWxQSwECLQAUAAYACAAAACEAuwP8weEAAAALAQAADwAAAAAAAAAAAAAAAACDBAAA&#10;ZHJzL2Rvd25yZXYueG1sUEsFBgAAAAAEAAQA8wAAAJEFAAAAAA==&#10;">
                <v:textbox>
                  <w:txbxContent>
                    <w:p w:rsidR="00433EDE" w:rsidRPr="004B2C5D" w:rsidRDefault="00433EDE" w:rsidP="00E7111A">
                      <w:pPr>
                        <w:rPr>
                          <w:b/>
                        </w:rPr>
                      </w:pPr>
                      <w:r w:rsidRPr="004B2C5D">
                        <w:rPr>
                          <w:b/>
                        </w:rPr>
                        <w:t>Description du projet en précisant les enjeux de la transition énergétique et de la transition numérique :</w:t>
                      </w:r>
                    </w:p>
                    <w:p w:rsidR="00433EDE" w:rsidRPr="006C07B7" w:rsidRDefault="00433EDE" w:rsidP="006C07B7">
                      <w:pPr>
                        <w:autoSpaceDE w:val="0"/>
                        <w:autoSpaceDN w:val="0"/>
                        <w:adjustRightInd w:val="0"/>
                        <w:spacing w:after="0" w:line="240" w:lineRule="auto"/>
                        <w:jc w:val="both"/>
                      </w:pPr>
                      <w:r w:rsidRPr="006C07B7">
                        <w:t xml:space="preserve">Projet de groupe scolaire premier degré de 2750 m² sur deux niveaux, sur une parcelle de 5005 m², situé sur la commune de </w:t>
                      </w:r>
                      <w:r w:rsidR="005767FC">
                        <w:t>Toulouse</w:t>
                      </w:r>
                      <w:r w:rsidRPr="006C07B7">
                        <w:t xml:space="preserve"> (</w:t>
                      </w:r>
                      <w:r w:rsidR="005767FC">
                        <w:t>Haute</w:t>
                      </w:r>
                      <w:r w:rsidRPr="006C07B7">
                        <w:t xml:space="preserve"> Garonne). </w:t>
                      </w:r>
                      <w:r w:rsidRPr="006C07B7">
                        <w:rPr>
                          <w:rFonts w:cs="TrebuchetMS"/>
                        </w:rPr>
                        <w:t xml:space="preserve">L'école se compose de 2 corps de bâtiment recevant une toiture 2 pentes </w:t>
                      </w:r>
                      <w:r w:rsidR="00845F91" w:rsidRPr="006C07B7">
                        <w:rPr>
                          <w:rFonts w:cs="TrebuchetMS"/>
                        </w:rPr>
                        <w:t>reliées</w:t>
                      </w:r>
                      <w:r w:rsidRPr="006C07B7">
                        <w:rPr>
                          <w:rFonts w:cs="TrebuchetMS"/>
                        </w:rPr>
                        <w:t xml:space="preserve"> par un bâtiment central. Au </w:t>
                      </w:r>
                      <w:r w:rsidR="005767FC" w:rsidRPr="006C07B7">
                        <w:rPr>
                          <w:rFonts w:cs="TrebuchetMS"/>
                        </w:rPr>
                        <w:t>cœur</w:t>
                      </w:r>
                      <w:r w:rsidRPr="006C07B7">
                        <w:rPr>
                          <w:rFonts w:cs="TrebuchetMS"/>
                        </w:rPr>
                        <w:t xml:space="preserve"> du projet les aménagements paysagers de la cour de récréation intègrent le petit bois en prolongeant celui- ci dans les espaces de jeux. Sur les façades, des éléments de serrurerie (tôles découpées) composeront les clôtures, les limites et apporteront un esprit végétal, organique. Par cette confrontation au contexte et au besoin, l'écriture architecturale se veut simple, intégrée, respectueuse de l'environnement. Enfin, le projet s'attache, en plus d'être intégré au site dans le respect du caractère institutionnel de l'école, à correspondre aux attentes des usagers. Les matériaux employés seront le zinc (toitures et façades), le bois (pignons) et l'enduit. Un préau métallique recevra des panneaux photovoltaïques. L'enveloppe du bâtiment sera composée de murs à ossature bois pour renforcer le caractère vernaculaire de cette construction.</w:t>
                      </w:r>
                    </w:p>
                    <w:p w:rsidR="00433EDE" w:rsidRDefault="00433EDE" w:rsidP="00E7111A"/>
                    <w:p w:rsidR="00433EDE" w:rsidRDefault="00433EDE" w:rsidP="00E7111A"/>
                  </w:txbxContent>
                </v:textbox>
                <w10:wrap type="square" anchorx="margin"/>
              </v:shape>
            </w:pict>
          </mc:Fallback>
        </mc:AlternateContent>
      </w:r>
      <w:r>
        <w:rPr>
          <w:noProof/>
          <w:color w:val="000000" w:themeColor="text1"/>
          <w:lang w:eastAsia="fr-FR"/>
        </w:rPr>
        <mc:AlternateContent>
          <mc:Choice Requires="wps">
            <w:drawing>
              <wp:anchor distT="45720" distB="45720" distL="114300" distR="114300" simplePos="0" relativeHeight="251669504" behindDoc="0" locked="0" layoutInCell="1" allowOverlap="1">
                <wp:simplePos x="0" y="0"/>
                <wp:positionH relativeFrom="margin">
                  <wp:posOffset>-106045</wp:posOffset>
                </wp:positionH>
                <wp:positionV relativeFrom="paragraph">
                  <wp:posOffset>8756015</wp:posOffset>
                </wp:positionV>
                <wp:extent cx="6886575" cy="525780"/>
                <wp:effectExtent l="0" t="0" r="28575" b="26670"/>
                <wp:wrapSquare wrapText="bothSides"/>
                <wp:docPr id="7"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25780"/>
                        </a:xfrm>
                        <a:prstGeom prst="rect">
                          <a:avLst/>
                        </a:prstGeom>
                        <a:solidFill>
                          <a:srgbClr val="FFFFFF"/>
                        </a:solidFill>
                        <a:ln w="9525">
                          <a:solidFill>
                            <a:srgbClr val="000000"/>
                          </a:solidFill>
                          <a:miter lim="800000"/>
                          <a:headEnd/>
                          <a:tailEnd/>
                        </a:ln>
                      </wps:spPr>
                      <wps:txbx>
                        <w:txbxContent>
                          <w:p w:rsidR="00433EDE" w:rsidRPr="004B2C5D" w:rsidRDefault="00433EDE" w:rsidP="008D2B1E">
                            <w:pPr>
                              <w:spacing w:after="0" w:line="240" w:lineRule="auto"/>
                              <w:rPr>
                                <w:b/>
                              </w:rPr>
                            </w:pPr>
                            <w:r w:rsidRPr="004B2C5D">
                              <w:rPr>
                                <w:b/>
                              </w:rPr>
                              <w:t>Formations en lien avec les corps d’état techniques</w:t>
                            </w:r>
                            <w:r>
                              <w:rPr>
                                <w:b/>
                              </w:rPr>
                              <w:t xml:space="preserve"> </w:t>
                            </w:r>
                            <w:r w:rsidRPr="004B2C5D">
                              <w:rPr>
                                <w:b/>
                              </w:rPr>
                              <w:t>susceptibles d’être abordés au travers du projet :</w:t>
                            </w:r>
                          </w:p>
                          <w:p w:rsidR="00433EDE" w:rsidRPr="00845F91" w:rsidRDefault="00F1344D" w:rsidP="008D2B1E">
                            <w:pPr>
                              <w:spacing w:after="0" w:line="240" w:lineRule="auto"/>
                              <w:jc w:val="center"/>
                              <w:rPr>
                                <w:sz w:val="32"/>
                                <w:szCs w:val="32"/>
                                <w:lang w:val="en-US"/>
                              </w:rPr>
                            </w:pPr>
                            <w:r>
                              <w:rPr>
                                <w:sz w:val="32"/>
                                <w:szCs w:val="32"/>
                              </w:rPr>
                              <w:sym w:font="Wingdings" w:char="F06E"/>
                            </w:r>
                            <w:r w:rsidR="00433EDE" w:rsidRPr="00845F91">
                              <w:rPr>
                                <w:sz w:val="32"/>
                                <w:szCs w:val="32"/>
                                <w:lang w:val="en-US"/>
                              </w:rPr>
                              <w:t xml:space="preserve"> ORGO</w:t>
                            </w:r>
                            <w:r w:rsidRPr="00845F91">
                              <w:rPr>
                                <w:sz w:val="32"/>
                                <w:szCs w:val="32"/>
                                <w:lang w:val="en-US"/>
                              </w:rPr>
                              <w:t xml:space="preserve"> </w:t>
                            </w:r>
                            <w:r w:rsidR="00433EDE" w:rsidRPr="004B2C5D">
                              <w:rPr>
                                <w:sz w:val="32"/>
                                <w:szCs w:val="32"/>
                              </w:rPr>
                              <w:sym w:font="Wingdings" w:char="F06F"/>
                            </w:r>
                            <w:r w:rsidRPr="00845F91">
                              <w:rPr>
                                <w:sz w:val="32"/>
                                <w:szCs w:val="32"/>
                                <w:lang w:val="en-US"/>
                              </w:rPr>
                              <w:t xml:space="preserve"> </w:t>
                            </w:r>
                            <w:r w:rsidR="00433EDE" w:rsidRPr="00845F91">
                              <w:rPr>
                                <w:sz w:val="32"/>
                                <w:szCs w:val="32"/>
                                <w:lang w:val="en-US"/>
                              </w:rPr>
                              <w:t>IPB</w:t>
                            </w:r>
                            <w:r w:rsidRPr="00845F91">
                              <w:rPr>
                                <w:sz w:val="32"/>
                                <w:szCs w:val="32"/>
                                <w:lang w:val="en-US"/>
                              </w:rPr>
                              <w:t xml:space="preserve"> </w:t>
                            </w:r>
                            <w:r>
                              <w:rPr>
                                <w:sz w:val="32"/>
                                <w:szCs w:val="32"/>
                              </w:rPr>
                              <w:sym w:font="Wingdings" w:char="F06E"/>
                            </w:r>
                            <w:r w:rsidRPr="00845F91">
                              <w:rPr>
                                <w:sz w:val="32"/>
                                <w:szCs w:val="32"/>
                                <w:lang w:val="en-US"/>
                              </w:rPr>
                              <w:t xml:space="preserve"> </w:t>
                            </w:r>
                            <w:r w:rsidR="00433EDE" w:rsidRPr="00845F91">
                              <w:rPr>
                                <w:sz w:val="32"/>
                                <w:szCs w:val="32"/>
                                <w:lang w:val="en-US"/>
                              </w:rPr>
                              <w:t xml:space="preserve">MAV </w:t>
                            </w:r>
                            <w:r>
                              <w:rPr>
                                <w:sz w:val="32"/>
                                <w:szCs w:val="32"/>
                              </w:rPr>
                              <w:sym w:font="Wingdings" w:char="F06E"/>
                            </w:r>
                            <w:r w:rsidRPr="00845F91">
                              <w:rPr>
                                <w:sz w:val="32"/>
                                <w:szCs w:val="32"/>
                                <w:lang w:val="en-US"/>
                              </w:rPr>
                              <w:t xml:space="preserve"> </w:t>
                            </w:r>
                            <w:r w:rsidR="00433EDE" w:rsidRPr="00845F91">
                              <w:rPr>
                                <w:sz w:val="32"/>
                                <w:szCs w:val="32"/>
                                <w:lang w:val="en-US"/>
                              </w:rPr>
                              <w:t xml:space="preserve">AFB </w:t>
                            </w:r>
                            <w:r>
                              <w:rPr>
                                <w:sz w:val="32"/>
                                <w:szCs w:val="32"/>
                              </w:rPr>
                              <w:sym w:font="Wingdings" w:char="F06E"/>
                            </w:r>
                            <w:r w:rsidRPr="00845F91">
                              <w:rPr>
                                <w:sz w:val="32"/>
                                <w:szCs w:val="32"/>
                                <w:lang w:val="en-US"/>
                              </w:rPr>
                              <w:t xml:space="preserve"> </w:t>
                            </w:r>
                            <w:r w:rsidR="00433EDE" w:rsidRPr="00845F91">
                              <w:rPr>
                                <w:sz w:val="32"/>
                                <w:szCs w:val="32"/>
                                <w:lang w:val="en-US"/>
                              </w:rPr>
                              <w:t xml:space="preserve">OBM </w:t>
                            </w:r>
                            <w:r>
                              <w:rPr>
                                <w:sz w:val="32"/>
                                <w:szCs w:val="32"/>
                              </w:rPr>
                              <w:sym w:font="Wingdings" w:char="F06E"/>
                            </w:r>
                            <w:r w:rsidRPr="00845F91">
                              <w:rPr>
                                <w:sz w:val="32"/>
                                <w:szCs w:val="32"/>
                                <w:lang w:val="en-US"/>
                              </w:rPr>
                              <w:t xml:space="preserve"> </w:t>
                            </w:r>
                            <w:r w:rsidR="00433EDE" w:rsidRPr="00845F91">
                              <w:rPr>
                                <w:sz w:val="32"/>
                                <w:szCs w:val="32"/>
                                <w:lang w:val="en-US"/>
                              </w:rPr>
                              <w:t>TP</w:t>
                            </w:r>
                          </w:p>
                          <w:p w:rsidR="00433EDE" w:rsidRPr="00845F91" w:rsidRDefault="00433EDE" w:rsidP="00E7111A">
                            <w:pPr>
                              <w:rPr>
                                <w:lang w:val="en-US"/>
                              </w:rPr>
                            </w:pPr>
                          </w:p>
                          <w:p w:rsidR="00433EDE" w:rsidRPr="00845F91" w:rsidRDefault="00433EDE" w:rsidP="00E7111A">
                            <w:pPr>
                              <w:rPr>
                                <w:lang w:val="en-US"/>
                              </w:rPr>
                            </w:pPr>
                          </w:p>
                          <w:p w:rsidR="00433EDE" w:rsidRPr="00845F91" w:rsidRDefault="00433EDE" w:rsidP="00E7111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left:0;text-align:left;margin-left:-8.35pt;margin-top:689.45pt;width:542.25pt;height:41.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HyKgIAAFAEAAAOAAAAZHJzL2Uyb0RvYy54bWysVE2P2yAQvVfqf0DcGydRvtaKs9pmm6rS&#10;9kPa9tIbBhyjAkOBxN7++g44SaNte6nqA2KY4THz3ozXt73R5Ch9UGArOhmNKZGWg1B2X9Evn3ev&#10;VpSEyKxgGqys6JMM9Hbz8sW6c6WcQgtaSE8QxIaycxVtY3RlUQTeSsPCCJy06GzAGxbR9PtCeNYh&#10;utHFdDxeFB144TxwGQKe3g9Ousn4TSN5/Ng0QUaiK4q5xbz6vNZpLTZrVu49c63ipzTYP2RhmLL4&#10;6AXqnkVGDl79BmUU9xCgiSMOpoCmUVzmGrCayfhZNY8tczLXguQEd6Ep/D9Y/uH4yRMlKrqkxDKD&#10;En1FoYiQJMo+SjJPFHUulBj56DA29q+hR6lzucE9AP8WiIVty+xe3nkPXSuZwBQn6WZxdXXACQmk&#10;7t6DwLfYIUIG6htvEn/ICEF0lOrpIg/mQTgeLlarxXw5p4Sjbz6dL1dZv4KV59vOh/hWgiFpU1GP&#10;8md0dnwIMWXDynNIeiyAVmKntM6G39db7cmRYavs8pcLeBamLekqeoPPDwT8FWKcvz9BGBWx57Uy&#10;FV1dgliZaHtjRe7IyJQe9piyticeE3UDibGv+6za9CxPDeIJifUwtDiOJG5a8D8o6bC9Kxq+H5iX&#10;lOh3FsW5mcxmaR6yMZsvp2j4a0997WGWI1RFIyXDdhvzDCXeLNyhiI3K/Ca1h0xOKWPbZtpPI5bm&#10;4trOUb9+BJufAAAA//8DAFBLAwQUAAYACAAAACEAl6puwOMAAAAOAQAADwAAAGRycy9kb3ducmV2&#10;LnhtbEyPzU7DMBCE70i8g7VIXFDrhFZ2GuJUCAkEt1JQe3VjN4nwT7DdNLw92xPcdjSfZmeq9WQN&#10;GXWIvXcC8nkGRLvGq961Aj4/nmcFkJikU9J4pwX86Ajr+vqqkqXyZ/eux21qCYa4WEoBXUpDSWls&#10;Om1lnPtBO/SOPliZUIaWqiDPGG4Nvc8yRq3sHX7o5KCfOt18bU9WQLF8HffxbbHZNexoVumOjy/f&#10;QYjbm+nxAUjSU/qD4VIfq0ONnQ7+5FQkRsAsZxxRNBa8WAG5IBnjOOeA15LlHGhd0f8z6l8AAAD/&#10;/wMAUEsBAi0AFAAGAAgAAAAhALaDOJL+AAAA4QEAABMAAAAAAAAAAAAAAAAAAAAAAFtDb250ZW50&#10;X1R5cGVzXS54bWxQSwECLQAUAAYACAAAACEAOP0h/9YAAACUAQAACwAAAAAAAAAAAAAAAAAvAQAA&#10;X3JlbHMvLnJlbHNQSwECLQAUAAYACAAAACEAK6kB8ioCAABQBAAADgAAAAAAAAAAAAAAAAAuAgAA&#10;ZHJzL2Uyb0RvYy54bWxQSwECLQAUAAYACAAAACEAl6puwOMAAAAOAQAADwAAAAAAAAAAAAAAAACE&#10;BAAAZHJzL2Rvd25yZXYueG1sUEsFBgAAAAAEAAQA8wAAAJQFAAAAAA==&#10;">
                <v:textbox>
                  <w:txbxContent>
                    <w:p w:rsidR="00433EDE" w:rsidRPr="004B2C5D" w:rsidRDefault="00433EDE" w:rsidP="008D2B1E">
                      <w:pPr>
                        <w:spacing w:after="0" w:line="240" w:lineRule="auto"/>
                        <w:rPr>
                          <w:b/>
                        </w:rPr>
                      </w:pPr>
                      <w:r w:rsidRPr="004B2C5D">
                        <w:rPr>
                          <w:b/>
                        </w:rPr>
                        <w:t>Formations en lien avec les corps d’état techniques</w:t>
                      </w:r>
                      <w:r>
                        <w:rPr>
                          <w:b/>
                        </w:rPr>
                        <w:t xml:space="preserve"> </w:t>
                      </w:r>
                      <w:r w:rsidRPr="004B2C5D">
                        <w:rPr>
                          <w:b/>
                        </w:rPr>
                        <w:t>susceptibles d’être abordés au travers du projet :</w:t>
                      </w:r>
                    </w:p>
                    <w:p w:rsidR="00433EDE" w:rsidRPr="00845F91" w:rsidRDefault="00F1344D" w:rsidP="008D2B1E">
                      <w:pPr>
                        <w:spacing w:after="0" w:line="240" w:lineRule="auto"/>
                        <w:jc w:val="center"/>
                        <w:rPr>
                          <w:sz w:val="32"/>
                          <w:szCs w:val="32"/>
                          <w:lang w:val="en-US"/>
                        </w:rPr>
                      </w:pPr>
                      <w:r>
                        <w:rPr>
                          <w:sz w:val="32"/>
                          <w:szCs w:val="32"/>
                        </w:rPr>
                        <w:sym w:font="Wingdings" w:char="F06E"/>
                      </w:r>
                      <w:r w:rsidR="00433EDE" w:rsidRPr="00845F91">
                        <w:rPr>
                          <w:sz w:val="32"/>
                          <w:szCs w:val="32"/>
                          <w:lang w:val="en-US"/>
                        </w:rPr>
                        <w:t xml:space="preserve"> ORGO</w:t>
                      </w:r>
                      <w:r w:rsidRPr="00845F91">
                        <w:rPr>
                          <w:sz w:val="32"/>
                          <w:szCs w:val="32"/>
                          <w:lang w:val="en-US"/>
                        </w:rPr>
                        <w:t xml:space="preserve"> </w:t>
                      </w:r>
                      <w:r w:rsidR="00433EDE" w:rsidRPr="004B2C5D">
                        <w:rPr>
                          <w:sz w:val="32"/>
                          <w:szCs w:val="32"/>
                        </w:rPr>
                        <w:sym w:font="Wingdings" w:char="F06F"/>
                      </w:r>
                      <w:r w:rsidRPr="00845F91">
                        <w:rPr>
                          <w:sz w:val="32"/>
                          <w:szCs w:val="32"/>
                          <w:lang w:val="en-US"/>
                        </w:rPr>
                        <w:t xml:space="preserve"> </w:t>
                      </w:r>
                      <w:r w:rsidR="00433EDE" w:rsidRPr="00845F91">
                        <w:rPr>
                          <w:sz w:val="32"/>
                          <w:szCs w:val="32"/>
                          <w:lang w:val="en-US"/>
                        </w:rPr>
                        <w:t>IPB</w:t>
                      </w:r>
                      <w:r w:rsidRPr="00845F91">
                        <w:rPr>
                          <w:sz w:val="32"/>
                          <w:szCs w:val="32"/>
                          <w:lang w:val="en-US"/>
                        </w:rPr>
                        <w:t xml:space="preserve"> </w:t>
                      </w:r>
                      <w:r>
                        <w:rPr>
                          <w:sz w:val="32"/>
                          <w:szCs w:val="32"/>
                        </w:rPr>
                        <w:sym w:font="Wingdings" w:char="F06E"/>
                      </w:r>
                      <w:r w:rsidRPr="00845F91">
                        <w:rPr>
                          <w:sz w:val="32"/>
                          <w:szCs w:val="32"/>
                          <w:lang w:val="en-US"/>
                        </w:rPr>
                        <w:t xml:space="preserve"> </w:t>
                      </w:r>
                      <w:r w:rsidR="00433EDE" w:rsidRPr="00845F91">
                        <w:rPr>
                          <w:sz w:val="32"/>
                          <w:szCs w:val="32"/>
                          <w:lang w:val="en-US"/>
                        </w:rPr>
                        <w:t xml:space="preserve">MAV </w:t>
                      </w:r>
                      <w:r>
                        <w:rPr>
                          <w:sz w:val="32"/>
                          <w:szCs w:val="32"/>
                        </w:rPr>
                        <w:sym w:font="Wingdings" w:char="F06E"/>
                      </w:r>
                      <w:r w:rsidRPr="00845F91">
                        <w:rPr>
                          <w:sz w:val="32"/>
                          <w:szCs w:val="32"/>
                          <w:lang w:val="en-US"/>
                        </w:rPr>
                        <w:t xml:space="preserve"> </w:t>
                      </w:r>
                      <w:r w:rsidR="00433EDE" w:rsidRPr="00845F91">
                        <w:rPr>
                          <w:sz w:val="32"/>
                          <w:szCs w:val="32"/>
                          <w:lang w:val="en-US"/>
                        </w:rPr>
                        <w:t xml:space="preserve">AFB </w:t>
                      </w:r>
                      <w:r>
                        <w:rPr>
                          <w:sz w:val="32"/>
                          <w:szCs w:val="32"/>
                        </w:rPr>
                        <w:sym w:font="Wingdings" w:char="F06E"/>
                      </w:r>
                      <w:r w:rsidRPr="00845F91">
                        <w:rPr>
                          <w:sz w:val="32"/>
                          <w:szCs w:val="32"/>
                          <w:lang w:val="en-US"/>
                        </w:rPr>
                        <w:t xml:space="preserve"> </w:t>
                      </w:r>
                      <w:r w:rsidR="00433EDE" w:rsidRPr="00845F91">
                        <w:rPr>
                          <w:sz w:val="32"/>
                          <w:szCs w:val="32"/>
                          <w:lang w:val="en-US"/>
                        </w:rPr>
                        <w:t xml:space="preserve">OBM </w:t>
                      </w:r>
                      <w:r>
                        <w:rPr>
                          <w:sz w:val="32"/>
                          <w:szCs w:val="32"/>
                        </w:rPr>
                        <w:sym w:font="Wingdings" w:char="F06E"/>
                      </w:r>
                      <w:r w:rsidRPr="00845F91">
                        <w:rPr>
                          <w:sz w:val="32"/>
                          <w:szCs w:val="32"/>
                          <w:lang w:val="en-US"/>
                        </w:rPr>
                        <w:t xml:space="preserve"> </w:t>
                      </w:r>
                      <w:r w:rsidR="00433EDE" w:rsidRPr="00845F91">
                        <w:rPr>
                          <w:sz w:val="32"/>
                          <w:szCs w:val="32"/>
                          <w:lang w:val="en-US"/>
                        </w:rPr>
                        <w:t>TP</w:t>
                      </w:r>
                    </w:p>
                    <w:p w:rsidR="00433EDE" w:rsidRPr="00845F91" w:rsidRDefault="00433EDE" w:rsidP="00E7111A">
                      <w:pPr>
                        <w:rPr>
                          <w:lang w:val="en-US"/>
                        </w:rPr>
                      </w:pPr>
                    </w:p>
                    <w:p w:rsidR="00433EDE" w:rsidRPr="00845F91" w:rsidRDefault="00433EDE" w:rsidP="00E7111A">
                      <w:pPr>
                        <w:rPr>
                          <w:lang w:val="en-US"/>
                        </w:rPr>
                      </w:pPr>
                    </w:p>
                    <w:p w:rsidR="00433EDE" w:rsidRPr="00845F91" w:rsidRDefault="00433EDE" w:rsidP="00E7111A">
                      <w:pPr>
                        <w:rPr>
                          <w:lang w:val="en-US"/>
                        </w:rPr>
                      </w:pPr>
                    </w:p>
                  </w:txbxContent>
                </v:textbox>
                <w10:wrap type="square" anchorx="margin"/>
              </v:shape>
            </w:pict>
          </mc:Fallback>
        </mc:AlternateContent>
      </w:r>
      <w:r>
        <w:rPr>
          <w:noProof/>
          <w:color w:val="000000" w:themeColor="text1"/>
          <w:lang w:eastAsia="fr-FR"/>
        </w:rPr>
        <mc:AlternateContent>
          <mc:Choice Requires="wps">
            <w:drawing>
              <wp:anchor distT="45720" distB="45720" distL="114300" distR="114300" simplePos="0" relativeHeight="251663360" behindDoc="0" locked="0" layoutInCell="1" allowOverlap="1">
                <wp:simplePos x="0" y="0"/>
                <wp:positionH relativeFrom="margin">
                  <wp:posOffset>-115570</wp:posOffset>
                </wp:positionH>
                <wp:positionV relativeFrom="paragraph">
                  <wp:posOffset>7875905</wp:posOffset>
                </wp:positionV>
                <wp:extent cx="6886575" cy="819785"/>
                <wp:effectExtent l="0" t="0" r="28575" b="1841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19785"/>
                        </a:xfrm>
                        <a:prstGeom prst="rect">
                          <a:avLst/>
                        </a:prstGeom>
                        <a:solidFill>
                          <a:srgbClr val="FFFFFF"/>
                        </a:solidFill>
                        <a:ln w="9525">
                          <a:solidFill>
                            <a:srgbClr val="000000"/>
                          </a:solidFill>
                          <a:miter lim="800000"/>
                          <a:headEnd/>
                          <a:tailEnd/>
                        </a:ln>
                      </wps:spPr>
                      <wps:txbx>
                        <w:txbxContent>
                          <w:p w:rsidR="00433EDE" w:rsidRPr="004B2C5D" w:rsidRDefault="00433EDE" w:rsidP="00CB655B">
                            <w:pPr>
                              <w:spacing w:after="0" w:line="240" w:lineRule="auto"/>
                              <w:rPr>
                                <w:b/>
                              </w:rPr>
                            </w:pPr>
                            <w:r w:rsidRPr="004B2C5D">
                              <w:rPr>
                                <w:b/>
                              </w:rPr>
                              <w:t>Documents disponibles :</w:t>
                            </w:r>
                          </w:p>
                          <w:p w:rsidR="00433EDE" w:rsidRDefault="00433EDE" w:rsidP="00CB655B">
                            <w:pPr>
                              <w:pStyle w:val="Paragraphedeliste"/>
                              <w:numPr>
                                <w:ilvl w:val="0"/>
                                <w:numId w:val="1"/>
                              </w:numPr>
                              <w:spacing w:after="0" w:line="240" w:lineRule="auto"/>
                            </w:pPr>
                            <w:r>
                              <w:t>Maquette numérique : Groupe scolaire  FLEURANCE</w:t>
                            </w:r>
                            <w:r w:rsidR="005767FC">
                              <w:t xml:space="preserve"> (formats ".rvt" et ".</w:t>
                            </w:r>
                            <w:r w:rsidRPr="00C4478C">
                              <w:t>ifc</w:t>
                            </w:r>
                            <w:r w:rsidR="005767FC">
                              <w:t>").</w:t>
                            </w:r>
                          </w:p>
                          <w:p w:rsidR="00433EDE" w:rsidRDefault="00433EDE" w:rsidP="00CB655B">
                            <w:pPr>
                              <w:pStyle w:val="Paragraphedeliste"/>
                              <w:numPr>
                                <w:ilvl w:val="0"/>
                                <w:numId w:val="1"/>
                              </w:numPr>
                              <w:spacing w:after="0" w:line="240" w:lineRule="auto"/>
                            </w:pPr>
                            <w:r>
                              <w:t>Pièces écrites : Descriptif sommaire - CCTP - DPGF - Planning prévisionnel des travaux - Notice de sécurité</w:t>
                            </w:r>
                            <w:r w:rsidR="005767FC">
                              <w:t>.</w:t>
                            </w:r>
                          </w:p>
                          <w:p w:rsidR="00433EDE" w:rsidRDefault="00F1344D" w:rsidP="00CB655B">
                            <w:pPr>
                              <w:pStyle w:val="Paragraphedeliste"/>
                              <w:numPr>
                                <w:ilvl w:val="0"/>
                                <w:numId w:val="1"/>
                              </w:numPr>
                              <w:spacing w:after="0" w:line="240" w:lineRule="auto"/>
                            </w:pPr>
                            <w:r>
                              <w:t>Documents graphiques: Phase DCE</w:t>
                            </w:r>
                            <w:r w:rsidR="00433EDE">
                              <w:t>.</w:t>
                            </w:r>
                          </w:p>
                          <w:p w:rsidR="00433EDE" w:rsidRDefault="00433EDE" w:rsidP="00E7111A"/>
                          <w:p w:rsidR="00433EDE" w:rsidRDefault="00433EDE" w:rsidP="00E7111A"/>
                          <w:p w:rsidR="00433EDE" w:rsidRDefault="00433EDE" w:rsidP="00E711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1pt;margin-top:620.15pt;width:542.25pt;height:64.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mKwIAAFAEAAAOAAAAZHJzL2Uyb0RvYy54bWysVMmO2zAMvRfoPwi6N07SOIsRZzDNNEWB&#10;6QJMe+lNluRYqCS6khI7/fpSciaTbpeiPgikSD2Sj6TXN73R5CidV2BLOhmNKZGWg1B2X9LPn3Yv&#10;lpT4wKxgGqws6Ul6erN5/mzdtYWcQgNaSEcQxPqia0vahNAWWeZ5Iw3zI2ilRWMNzrCAqttnwrEO&#10;0Y3OpuPxPOvAidYBl97j7d1gpJuEX9eShw917WUguqSYW0inS2cVz2yzZsXesbZR/JwG+4csDFMW&#10;g16g7lhg5ODUb1BGcQce6jDiYDKoa8VlqgGrmYx/qeahYa1MtSA5vr3Q5P8fLH9//OiIEiWdUWKZ&#10;wRZ9wUYRIUmQfZBkGinqWl+g50OLvqF/BT22OpXr23vgXz2xsG2Y3ctb56BrJBOY4iS+zK6eDjg+&#10;glTdOxAYix0CJKC+dibyh4wQRMdWnS7twTwIx8v5cjnPFzklHG3LyWqxzFMIVjy+bp0PbyQYEoWS&#10;Omx/QmfHex9iNqx4dInBPGgldkrrpLh9tdWOHBmOyi59Z/Sf3LQlXUlX+TQfCPgrxDh9f4IwKuDM&#10;a2WwiosTKyJtr61IExmY0oOMKWt75jFSN5AY+qpPXXsZA0SOKxAnJNbBMOK4kig04L5T0uF4l9R/&#10;OzAnKdFvLTZnNZnN4j4kZZYvpqi4a0t1bWGWI1RJAyWDuA1phyJvFm6xibVK/D5lck4ZxzbRfl6x&#10;uBfXevJ6+hFsfgAAAP//AwBQSwMEFAAGAAgAAAAhAFZgBZviAAAADgEAAA8AAABkcnMvZG93bnJl&#10;di54bWxMj81OwzAQhO9IvIO1SFxQazeJTBriVAgJBLdSEFzd2E0i/BNsNw1vz/YEt1nNp9mZejNb&#10;QyYd4uCdgNWSAdGu9WpwnYD3t8dFCSQm6ZQ03mkBPzrCprm8qGWl/Mm96mmXOoIhLlZSQJ/SWFEa&#10;215bGZd+1A69gw9WJjxDR1WQJwy3hmaMcWrl4PBDL0f90Ov2a3e0AsriefqML/n2o+UHs043t9PT&#10;dxDi+mq+vwOS9Jz+YDjXx+rQYKe9PzoViRGwWJUZomhkBcuBnBHGOao9qpyvC6BNTf/PaH4BAAD/&#10;/wMAUEsBAi0AFAAGAAgAAAAhALaDOJL+AAAA4QEAABMAAAAAAAAAAAAAAAAAAAAAAFtDb250ZW50&#10;X1R5cGVzXS54bWxQSwECLQAUAAYACAAAACEAOP0h/9YAAACUAQAACwAAAAAAAAAAAAAAAAAvAQAA&#10;X3JlbHMvLnJlbHNQSwECLQAUAAYACAAAACEAb0PwZisCAABQBAAADgAAAAAAAAAAAAAAAAAuAgAA&#10;ZHJzL2Uyb0RvYy54bWxQSwECLQAUAAYACAAAACEAVmAFm+IAAAAOAQAADwAAAAAAAAAAAAAAAACF&#10;BAAAZHJzL2Rvd25yZXYueG1sUEsFBgAAAAAEAAQA8wAAAJQFAAAAAA==&#10;">
                <v:textbox>
                  <w:txbxContent>
                    <w:p w:rsidR="00433EDE" w:rsidRPr="004B2C5D" w:rsidRDefault="00433EDE" w:rsidP="00CB655B">
                      <w:pPr>
                        <w:spacing w:after="0" w:line="240" w:lineRule="auto"/>
                        <w:rPr>
                          <w:b/>
                        </w:rPr>
                      </w:pPr>
                      <w:r w:rsidRPr="004B2C5D">
                        <w:rPr>
                          <w:b/>
                        </w:rPr>
                        <w:t>Documents disponibles :</w:t>
                      </w:r>
                    </w:p>
                    <w:p w:rsidR="00433EDE" w:rsidRDefault="00433EDE" w:rsidP="00CB655B">
                      <w:pPr>
                        <w:pStyle w:val="Paragraphedeliste"/>
                        <w:numPr>
                          <w:ilvl w:val="0"/>
                          <w:numId w:val="1"/>
                        </w:numPr>
                        <w:spacing w:after="0" w:line="240" w:lineRule="auto"/>
                      </w:pPr>
                      <w:r>
                        <w:t>Maquette numérique : Groupe scolaire  FLEURANCE</w:t>
                      </w:r>
                      <w:r w:rsidR="005767FC">
                        <w:t xml:space="preserve"> (formats ".rvt" et ".</w:t>
                      </w:r>
                      <w:r w:rsidRPr="00C4478C">
                        <w:t>ifc</w:t>
                      </w:r>
                      <w:r w:rsidR="005767FC">
                        <w:t>").</w:t>
                      </w:r>
                    </w:p>
                    <w:p w:rsidR="00433EDE" w:rsidRDefault="00433EDE" w:rsidP="00CB655B">
                      <w:pPr>
                        <w:pStyle w:val="Paragraphedeliste"/>
                        <w:numPr>
                          <w:ilvl w:val="0"/>
                          <w:numId w:val="1"/>
                        </w:numPr>
                        <w:spacing w:after="0" w:line="240" w:lineRule="auto"/>
                      </w:pPr>
                      <w:r>
                        <w:t>Pièces écrites : Descriptif sommaire - CCTP - DPGF - Planning prévisionnel des travaux - Notice de sécurité</w:t>
                      </w:r>
                      <w:r w:rsidR="005767FC">
                        <w:t>.</w:t>
                      </w:r>
                    </w:p>
                    <w:p w:rsidR="00433EDE" w:rsidRDefault="00F1344D" w:rsidP="00CB655B">
                      <w:pPr>
                        <w:pStyle w:val="Paragraphedeliste"/>
                        <w:numPr>
                          <w:ilvl w:val="0"/>
                          <w:numId w:val="1"/>
                        </w:numPr>
                        <w:spacing w:after="0" w:line="240" w:lineRule="auto"/>
                      </w:pPr>
                      <w:r>
                        <w:t>Documents graphiques: Phase DCE</w:t>
                      </w:r>
                      <w:r w:rsidR="00433EDE">
                        <w:t>.</w:t>
                      </w:r>
                    </w:p>
                    <w:p w:rsidR="00433EDE" w:rsidRDefault="00433EDE" w:rsidP="00E7111A"/>
                    <w:p w:rsidR="00433EDE" w:rsidRDefault="00433EDE" w:rsidP="00E7111A"/>
                    <w:p w:rsidR="00433EDE" w:rsidRDefault="00433EDE" w:rsidP="00E7111A"/>
                  </w:txbxContent>
                </v:textbox>
                <w10:wrap type="square" anchorx="margin"/>
              </v:shape>
            </w:pict>
          </mc:Fallback>
        </mc:AlternateContent>
      </w:r>
      <w:r>
        <w:rPr>
          <w:noProof/>
          <w:color w:val="000000" w:themeColor="text1"/>
          <w:lang w:eastAsia="fr-FR"/>
        </w:rPr>
        <mc:AlternateContent>
          <mc:Choice Requires="wps">
            <w:drawing>
              <wp:anchor distT="45720" distB="45720" distL="114300" distR="114300" simplePos="0" relativeHeight="251671552" behindDoc="0" locked="0" layoutInCell="1" allowOverlap="1">
                <wp:simplePos x="0" y="0"/>
                <wp:positionH relativeFrom="margin">
                  <wp:posOffset>-115570</wp:posOffset>
                </wp:positionH>
                <wp:positionV relativeFrom="paragraph">
                  <wp:posOffset>9377045</wp:posOffset>
                </wp:positionV>
                <wp:extent cx="6886575" cy="431165"/>
                <wp:effectExtent l="0" t="0" r="28575" b="26035"/>
                <wp:wrapSquare wrapText="bothSides"/>
                <wp:docPr id="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31165"/>
                        </a:xfrm>
                        <a:prstGeom prst="rect">
                          <a:avLst/>
                        </a:prstGeom>
                        <a:solidFill>
                          <a:srgbClr val="FFFFFF"/>
                        </a:solidFill>
                        <a:ln w="9525">
                          <a:solidFill>
                            <a:srgbClr val="000000"/>
                          </a:solidFill>
                          <a:miter lim="800000"/>
                          <a:headEnd/>
                          <a:tailEnd/>
                        </a:ln>
                      </wps:spPr>
                      <wps:txbx>
                        <w:txbxContent>
                          <w:p w:rsidR="00433EDE" w:rsidRPr="004B2C5D" w:rsidRDefault="00433EDE" w:rsidP="006C07B7">
                            <w:pPr>
                              <w:spacing w:after="0" w:line="240" w:lineRule="auto"/>
                              <w:rPr>
                                <w:b/>
                              </w:rPr>
                            </w:pPr>
                            <w:r>
                              <w:rPr>
                                <w:b/>
                              </w:rPr>
                              <w:t>Outils numériques mobilisables</w:t>
                            </w:r>
                            <w:r w:rsidRPr="004B2C5D">
                              <w:rPr>
                                <w:b/>
                              </w:rPr>
                              <w:t> :</w:t>
                            </w:r>
                            <w:r w:rsidR="00AF4660">
                              <w:rPr>
                                <w:b/>
                              </w:rPr>
                              <w:t xml:space="preserve"> </w:t>
                            </w:r>
                          </w:p>
                          <w:p w:rsidR="00433EDE" w:rsidRDefault="00F1344D" w:rsidP="006C07B7">
                            <w:pPr>
                              <w:spacing w:after="0" w:line="240" w:lineRule="auto"/>
                            </w:pPr>
                            <w:r>
                              <w:t>Modeleur - Visionneuse</w:t>
                            </w:r>
                            <w:r w:rsidR="00433EDE">
                              <w:t xml:space="preserve"> </w:t>
                            </w:r>
                            <w:r>
                              <w:t>IFC</w:t>
                            </w:r>
                            <w:r w:rsidR="00433EDE">
                              <w:t>- Visionneuse pdf - Logiciel tableur</w:t>
                            </w:r>
                            <w:r w:rsidR="005767FC">
                              <w:t>.</w:t>
                            </w:r>
                          </w:p>
                          <w:p w:rsidR="00433EDE" w:rsidRDefault="00433EDE" w:rsidP="004B2C5D"/>
                          <w:p w:rsidR="00433EDE" w:rsidRDefault="00433EDE" w:rsidP="004B2C5D"/>
                          <w:p w:rsidR="00433EDE" w:rsidRDefault="00433EDE" w:rsidP="004B2C5D"/>
                          <w:p w:rsidR="00433EDE" w:rsidRDefault="00433EDE" w:rsidP="004B2C5D"/>
                          <w:p w:rsidR="00433EDE" w:rsidRDefault="00433EDE" w:rsidP="004B2C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0" type="#_x0000_t202" style="position:absolute;left:0;text-align:left;margin-left:-9.1pt;margin-top:738.35pt;width:542.25pt;height:33.9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gPLAIAAFAEAAAOAAAAZHJzL2Uyb0RvYy54bWysVEtv2zAMvg/YfxB0XxyncZoacYouXYYB&#10;3QPodtlNluRYmCxqkhK7/fWj5DTNXpdhPgikSH0kP5JeXQ+dJgfpvAJT0XwypUQaDkKZXUW/fN6+&#10;WlLiAzOCaTCyog/S0+v1yxer3pZyBi1oIR1BEOPL3la0DcGWWeZ5KzvmJ2ClQWMDrmMBVbfLhGM9&#10;onc6m02ni6wHJ6wDLr3H29vRSNcJv2kkDx+bxstAdEUxt5BOl846ntl6xcqdY7ZV/JgG+4csOqYM&#10;Bj1B3bLAyN6p36A6xR14aMKEQ5dB0yguUw1YTT79pZr7llmZakFyvD3R5P8fLP9w+OSIEhW9oMSw&#10;Dlv0FRtFhCRBDkGSRaSot75Ez3uLvmF4DQO2OpXr7R3wb54Y2LTM7OSNc9C3kglMMY8vs7OnI46P&#10;IHX/HgTGYvsACWhoXBf5Q0YIomOrHk7twTwIx8vFcrkoLgtKONrmF3m+KFIIVj69ts6HtxI6EoWK&#10;Omx/QmeHOx9iNqx8conBPGgltkrrpLhdvdGOHBiOyjZ9R/Sf3LQhfUWvilkxEvBXiGn6/gTRqYAz&#10;r1VX0eXJiZWRtjdGpIkMTOlRxpS1OfIYqRtJDEM9pK7NY4DIcQ3iAYl1MI44riQKLbhHSnoc74r6&#10;73vmJCX6ncHmXOXzedyHpMyLyxkq7txSn1uY4QhV0UDJKG5C2qHIm4EbbGKjEr/PmRxTxrFNtB9X&#10;LO7FuZ68nn8E6x8AAAD//wMAUEsDBBQABgAIAAAAIQBG08fo4wAAAA4BAAAPAAAAZHJzL2Rvd25y&#10;ZXYueG1sTI/BTsMwDIbvSLxDZCQuaEu3lbSUphNCAsENxjSuWeO1FU1Skqwrb493gput/9Pvz+V6&#10;Mj0b0YfOWQmLeQIMbe10ZxsJ24+nWQ4sRGW16p1FCT8YYF1dXpSq0O5k33HcxIZRiQ2FktDGOBSc&#10;h7pFo8LcDWgpOzhvVKTVN1x7daJy0/NlkghuVGfpQqsGfGyx/tocjYQ8fRk/w+vqbVeLQ38Xb7Lx&#10;+dtLeX01PdwDizjFPxjO+qQOFTnt3dHqwHoJs0W+JJSCNBMZsDOSCLECtqfpNk0F8Krk/9+ofgEA&#10;AP//AwBQSwECLQAUAAYACAAAACEAtoM4kv4AAADhAQAAEwAAAAAAAAAAAAAAAAAAAAAAW0NvbnRl&#10;bnRfVHlwZXNdLnhtbFBLAQItABQABgAIAAAAIQA4/SH/1gAAAJQBAAALAAAAAAAAAAAAAAAAAC8B&#10;AABfcmVscy8ucmVsc1BLAQItABQABgAIAAAAIQCeXcgPLAIAAFAEAAAOAAAAAAAAAAAAAAAAAC4C&#10;AABkcnMvZTJvRG9jLnhtbFBLAQItABQABgAIAAAAIQBG08fo4wAAAA4BAAAPAAAAAAAAAAAAAAAA&#10;AIYEAABkcnMvZG93bnJldi54bWxQSwUGAAAAAAQABADzAAAAlgUAAAAA&#10;">
                <v:textbox>
                  <w:txbxContent>
                    <w:p w:rsidR="00433EDE" w:rsidRPr="004B2C5D" w:rsidRDefault="00433EDE" w:rsidP="006C07B7">
                      <w:pPr>
                        <w:spacing w:after="0" w:line="240" w:lineRule="auto"/>
                        <w:rPr>
                          <w:b/>
                        </w:rPr>
                      </w:pPr>
                      <w:r>
                        <w:rPr>
                          <w:b/>
                        </w:rPr>
                        <w:t>Outils numériques mobilisables</w:t>
                      </w:r>
                      <w:r w:rsidRPr="004B2C5D">
                        <w:rPr>
                          <w:b/>
                        </w:rPr>
                        <w:t> :</w:t>
                      </w:r>
                      <w:r w:rsidR="00AF4660">
                        <w:rPr>
                          <w:b/>
                        </w:rPr>
                        <w:t xml:space="preserve"> </w:t>
                      </w:r>
                    </w:p>
                    <w:p w:rsidR="00433EDE" w:rsidRDefault="00F1344D" w:rsidP="006C07B7">
                      <w:pPr>
                        <w:spacing w:after="0" w:line="240" w:lineRule="auto"/>
                      </w:pPr>
                      <w:r>
                        <w:t>Modeleur - Visionneuse</w:t>
                      </w:r>
                      <w:r w:rsidR="00433EDE">
                        <w:t xml:space="preserve"> </w:t>
                      </w:r>
                      <w:r>
                        <w:t>IFC</w:t>
                      </w:r>
                      <w:r w:rsidR="00433EDE">
                        <w:t>- Visionneuse pdf - Logiciel tableur</w:t>
                      </w:r>
                      <w:r w:rsidR="005767FC">
                        <w:t>.</w:t>
                      </w:r>
                    </w:p>
                    <w:p w:rsidR="00433EDE" w:rsidRDefault="00433EDE" w:rsidP="004B2C5D"/>
                    <w:p w:rsidR="00433EDE" w:rsidRDefault="00433EDE" w:rsidP="004B2C5D"/>
                    <w:p w:rsidR="00433EDE" w:rsidRDefault="00433EDE" w:rsidP="004B2C5D"/>
                    <w:p w:rsidR="00433EDE" w:rsidRDefault="00433EDE" w:rsidP="004B2C5D"/>
                    <w:p w:rsidR="00433EDE" w:rsidRDefault="00433EDE" w:rsidP="004B2C5D"/>
                  </w:txbxContent>
                </v:textbox>
                <w10:wrap type="square" anchorx="margin"/>
              </v:shape>
            </w:pict>
          </mc:Fallback>
        </mc:AlternateContent>
      </w:r>
      <w:r>
        <w:rPr>
          <w:noProof/>
          <w:color w:val="000000" w:themeColor="text1"/>
          <w:lang w:eastAsia="fr-FR"/>
        </w:rPr>
        <mc:AlternateContent>
          <mc:Choice Requires="wps">
            <w:drawing>
              <wp:anchor distT="45720" distB="45720" distL="114300" distR="114300" simplePos="0" relativeHeight="251659264" behindDoc="0" locked="0" layoutInCell="1" allowOverlap="1">
                <wp:simplePos x="0" y="0"/>
                <wp:positionH relativeFrom="margin">
                  <wp:posOffset>-163195</wp:posOffset>
                </wp:positionH>
                <wp:positionV relativeFrom="paragraph">
                  <wp:posOffset>-38100</wp:posOffset>
                </wp:positionV>
                <wp:extent cx="6896100" cy="323850"/>
                <wp:effectExtent l="8255" t="9525" r="10795" b="9525"/>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323850"/>
                        </a:xfrm>
                        <a:prstGeom prst="rect">
                          <a:avLst/>
                        </a:prstGeom>
                        <a:solidFill>
                          <a:schemeClr val="accent5">
                            <a:lumMod val="20000"/>
                            <a:lumOff val="80000"/>
                          </a:schemeClr>
                        </a:solidFill>
                        <a:ln w="9525">
                          <a:solidFill>
                            <a:srgbClr val="000000"/>
                          </a:solidFill>
                          <a:miter lim="800000"/>
                          <a:headEnd/>
                          <a:tailEnd/>
                        </a:ln>
                      </wps:spPr>
                      <wps:txbx>
                        <w:txbxContent>
                          <w:p w:rsidR="00433EDE" w:rsidRPr="004B2C5D" w:rsidRDefault="00433EDE" w:rsidP="008D2B1E">
                            <w:pPr>
                              <w:jc w:val="center"/>
                              <w:rPr>
                                <w:b/>
                              </w:rPr>
                            </w:pPr>
                            <w:r w:rsidRPr="004B2C5D">
                              <w:rPr>
                                <w:b/>
                              </w:rPr>
                              <w:t>Nom du projet :</w:t>
                            </w:r>
                            <w:r w:rsidR="005767FC">
                              <w:rPr>
                                <w:b/>
                              </w:rPr>
                              <w:t xml:space="preserve"> Ecole élémentaire </w:t>
                            </w:r>
                            <w:r>
                              <w:rPr>
                                <w:b/>
                              </w:rPr>
                              <w:t>FLEURANCE - Chemin de Tournefeuille - 31300 TOULOUSE</w:t>
                            </w:r>
                          </w:p>
                          <w:p w:rsidR="00433EDE" w:rsidRDefault="00433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12.85pt;margin-top:-3pt;width:543pt;height:2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5eTgIAAJUEAAAOAAAAZHJzL2Uyb0RvYy54bWysVNuO2jAQfa/Uf7D8XgIsUIgIqy3brSpt&#10;L9JuP8BxHGLV9ri2IaFf37ENlG3fqr5Enhn7zJk5M1nfDlqRg3BegqnoZDSmRBgOjTS7in57fniz&#10;pMQHZhqmwIiKHoWnt5vXr9a9LcUUOlCNcARBjC97W9EuBFsWheed0MyPwAqDwRacZgFNtysax3pE&#10;16qYjseLogfXWAdceI/e+xykm4TftoKHL23rRSCqosgtpK9L3zp+i82alTvHbCf5iQb7BxaaSYNJ&#10;L1D3LDCyd/IvKC25Aw9tGHHQBbSt5CLVgNVMxn9U89QxK1It2BxvL23y/w+Wfz58dUQ2FZ1SYphG&#10;iZ7FEMg7GMgidqe3vsRLTxavhQHdqHKq1NtH4N89MbDtmNmJO+eg7wRrkN0kviyunmYcH0Hq/hM0&#10;mIbtAySgoXU6tg6bQRAdVTpelIlUODoXy9ViMsYQx9jN9GY5T9IVrDy/ts6HDwI0iYeKOlQ+obPD&#10;ow+RDSvPV2IyD0o2D1KpZMRpE1vlyIHhnDDOhQnz9FztNdLNfpw3pJAmBt04V9m9PLsxRZrbiJQS&#10;vkiiDOkruppPM/CLmHe7+pI+wuU8EfCap5YBl0VJXdGU9EQmNv29aRKxwKTKZ3yszEmF2PgsQRjq&#10;Ick9P4tbQ3NEWRzk3cBdxkMH7iclPe5FRf2PPXOCEvXRoLSryWwWFykZs/nbKRruOlJfR5jhCFXR&#10;QEk+bkNevr11ctdhpjxMBu5wHFqZlIpzk1md6OPsp36e9jQu17Wdbv3+m2x+AQAA//8DAFBLAwQU&#10;AAYACAAAACEACGFBoeMAAAAKAQAADwAAAGRycy9kb3ducmV2LnhtbEyPTU/DMAyG70j8h8hI3LZk&#10;YyuoNJ0QEx/SQMBASNyyxrSFxilNthZ+Pd4Jbrb86PXzZovBNWKHXag9aZiMFQikwtuaSg0vz1ej&#10;MxAhGrKm8YQavjHAIj88yExqfU9PuFvHUnAIhdRoqGJsUylDUaEzYexbJL69+86ZyGtXStuZnsNd&#10;I6dKJdKZmvhDZVq8rLD4XG+dhvvX65vHZf8wiR93dLt8m3VfP8VK6+Oj4eIcRMQh/sGw12d1yNlp&#10;47dkg2g0jKbzU0Z5SLjTHlCJOgGx0TCbK5B5Jv9XyH8BAAD//wMAUEsBAi0AFAAGAAgAAAAhALaD&#10;OJL+AAAA4QEAABMAAAAAAAAAAAAAAAAAAAAAAFtDb250ZW50X1R5cGVzXS54bWxQSwECLQAUAAYA&#10;CAAAACEAOP0h/9YAAACUAQAACwAAAAAAAAAAAAAAAAAvAQAAX3JlbHMvLnJlbHNQSwECLQAUAAYA&#10;CAAAACEA83WeXk4CAACVBAAADgAAAAAAAAAAAAAAAAAuAgAAZHJzL2Uyb0RvYy54bWxQSwECLQAU&#10;AAYACAAAACEACGFBoeMAAAAKAQAADwAAAAAAAAAAAAAAAACoBAAAZHJzL2Rvd25yZXYueG1sUEsF&#10;BgAAAAAEAAQA8wAAALgFAAAAAA==&#10;" fillcolor="#d9e2f3 [664]">
                <v:textbox>
                  <w:txbxContent>
                    <w:p w:rsidR="00433EDE" w:rsidRPr="004B2C5D" w:rsidRDefault="00433EDE" w:rsidP="008D2B1E">
                      <w:pPr>
                        <w:jc w:val="center"/>
                        <w:rPr>
                          <w:b/>
                        </w:rPr>
                      </w:pPr>
                      <w:r w:rsidRPr="004B2C5D">
                        <w:rPr>
                          <w:b/>
                        </w:rPr>
                        <w:t>Nom du projet :</w:t>
                      </w:r>
                      <w:r w:rsidR="005767FC">
                        <w:rPr>
                          <w:b/>
                        </w:rPr>
                        <w:t xml:space="preserve"> Ecole élémentaire </w:t>
                      </w:r>
                      <w:r>
                        <w:rPr>
                          <w:b/>
                        </w:rPr>
                        <w:t>FLEURANCE - Chemin de Tournefeuille - 31300 TOULOUSE</w:t>
                      </w:r>
                    </w:p>
                    <w:p w:rsidR="00433EDE" w:rsidRDefault="00433EDE"/>
                  </w:txbxContent>
                </v:textbox>
                <w10:wrap type="square" anchorx="margin"/>
              </v:shape>
            </w:pict>
          </mc:Fallback>
        </mc:AlternateContent>
      </w:r>
      <w:bookmarkEnd w:id="0"/>
    </w:p>
    <w:sectPr w:rsidR="006972C9" w:rsidRPr="006972C9" w:rsidSect="004B2C5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4FA" w:rsidRDefault="00DB64FA" w:rsidP="004B2C5D">
      <w:pPr>
        <w:spacing w:after="0" w:line="240" w:lineRule="auto"/>
      </w:pPr>
      <w:r>
        <w:separator/>
      </w:r>
    </w:p>
  </w:endnote>
  <w:endnote w:type="continuationSeparator" w:id="0">
    <w:p w:rsidR="00DB64FA" w:rsidRDefault="00DB64FA" w:rsidP="004B2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4FA" w:rsidRDefault="00DB64FA" w:rsidP="004B2C5D">
      <w:pPr>
        <w:spacing w:after="0" w:line="240" w:lineRule="auto"/>
      </w:pPr>
      <w:r>
        <w:separator/>
      </w:r>
    </w:p>
  </w:footnote>
  <w:footnote w:type="continuationSeparator" w:id="0">
    <w:p w:rsidR="00DB64FA" w:rsidRDefault="00DB64FA" w:rsidP="004B2C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5A6D1A"/>
    <w:multiLevelType w:val="hybridMultilevel"/>
    <w:tmpl w:val="BC7A1866"/>
    <w:lvl w:ilvl="0" w:tplc="91CCE578">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5E9"/>
    <w:rsid w:val="000D131F"/>
    <w:rsid w:val="0011370E"/>
    <w:rsid w:val="001A73C2"/>
    <w:rsid w:val="00246BDF"/>
    <w:rsid w:val="00247AE7"/>
    <w:rsid w:val="0025507E"/>
    <w:rsid w:val="00265EFB"/>
    <w:rsid w:val="002E7527"/>
    <w:rsid w:val="00433EDE"/>
    <w:rsid w:val="004343ED"/>
    <w:rsid w:val="00455471"/>
    <w:rsid w:val="004B2C5D"/>
    <w:rsid w:val="004F1497"/>
    <w:rsid w:val="0053722F"/>
    <w:rsid w:val="005767FC"/>
    <w:rsid w:val="006972C9"/>
    <w:rsid w:val="006C07B7"/>
    <w:rsid w:val="007A1E24"/>
    <w:rsid w:val="007D7E3E"/>
    <w:rsid w:val="007F20FC"/>
    <w:rsid w:val="007F4F8B"/>
    <w:rsid w:val="00823F65"/>
    <w:rsid w:val="00845F91"/>
    <w:rsid w:val="008D2B1E"/>
    <w:rsid w:val="00AC4A15"/>
    <w:rsid w:val="00AE5A99"/>
    <w:rsid w:val="00AE7683"/>
    <w:rsid w:val="00AF4660"/>
    <w:rsid w:val="00B02A17"/>
    <w:rsid w:val="00B435E2"/>
    <w:rsid w:val="00B73D4A"/>
    <w:rsid w:val="00BC15E9"/>
    <w:rsid w:val="00C4478C"/>
    <w:rsid w:val="00CB655B"/>
    <w:rsid w:val="00CD168C"/>
    <w:rsid w:val="00CD1797"/>
    <w:rsid w:val="00CF4C1E"/>
    <w:rsid w:val="00DB64FA"/>
    <w:rsid w:val="00E0497D"/>
    <w:rsid w:val="00E06E68"/>
    <w:rsid w:val="00E42DE5"/>
    <w:rsid w:val="00E7111A"/>
    <w:rsid w:val="00F1344D"/>
    <w:rsid w:val="00F42D9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F8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42DE5"/>
    <w:rPr>
      <w:color w:val="0563C1" w:themeColor="hyperlink"/>
      <w:u w:val="single"/>
    </w:rPr>
  </w:style>
  <w:style w:type="paragraph" w:styleId="Paragraphedeliste">
    <w:name w:val="List Paragraph"/>
    <w:basedOn w:val="Normal"/>
    <w:uiPriority w:val="34"/>
    <w:qFormat/>
    <w:rsid w:val="00E7111A"/>
    <w:pPr>
      <w:ind w:left="720"/>
      <w:contextualSpacing/>
    </w:pPr>
  </w:style>
  <w:style w:type="paragraph" w:styleId="En-tte">
    <w:name w:val="header"/>
    <w:basedOn w:val="Normal"/>
    <w:link w:val="En-tteCar"/>
    <w:uiPriority w:val="99"/>
    <w:unhideWhenUsed/>
    <w:rsid w:val="004B2C5D"/>
    <w:pPr>
      <w:tabs>
        <w:tab w:val="center" w:pos="4536"/>
        <w:tab w:val="right" w:pos="9072"/>
      </w:tabs>
      <w:spacing w:after="0" w:line="240" w:lineRule="auto"/>
    </w:pPr>
  </w:style>
  <w:style w:type="character" w:customStyle="1" w:styleId="En-tteCar">
    <w:name w:val="En-tête Car"/>
    <w:basedOn w:val="Policepardfaut"/>
    <w:link w:val="En-tte"/>
    <w:uiPriority w:val="99"/>
    <w:rsid w:val="004B2C5D"/>
  </w:style>
  <w:style w:type="paragraph" w:styleId="Pieddepage">
    <w:name w:val="footer"/>
    <w:basedOn w:val="Normal"/>
    <w:link w:val="PieddepageCar"/>
    <w:uiPriority w:val="99"/>
    <w:unhideWhenUsed/>
    <w:rsid w:val="004B2C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2C5D"/>
  </w:style>
  <w:style w:type="paragraph" w:styleId="Textedebulles">
    <w:name w:val="Balloon Text"/>
    <w:basedOn w:val="Normal"/>
    <w:link w:val="TextedebullesCar"/>
    <w:uiPriority w:val="99"/>
    <w:semiHidden/>
    <w:unhideWhenUsed/>
    <w:rsid w:val="006C07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07B7"/>
    <w:rPr>
      <w:rFonts w:ascii="Tahoma" w:hAnsi="Tahoma" w:cs="Tahoma"/>
      <w:sz w:val="16"/>
      <w:szCs w:val="16"/>
    </w:rPr>
  </w:style>
  <w:style w:type="table" w:styleId="Grilledutableau">
    <w:name w:val="Table Grid"/>
    <w:basedOn w:val="TableauNormal"/>
    <w:uiPriority w:val="39"/>
    <w:rsid w:val="00CB65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F8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42DE5"/>
    <w:rPr>
      <w:color w:val="0563C1" w:themeColor="hyperlink"/>
      <w:u w:val="single"/>
    </w:rPr>
  </w:style>
  <w:style w:type="paragraph" w:styleId="Paragraphedeliste">
    <w:name w:val="List Paragraph"/>
    <w:basedOn w:val="Normal"/>
    <w:uiPriority w:val="34"/>
    <w:qFormat/>
    <w:rsid w:val="00E7111A"/>
    <w:pPr>
      <w:ind w:left="720"/>
      <w:contextualSpacing/>
    </w:pPr>
  </w:style>
  <w:style w:type="paragraph" w:styleId="En-tte">
    <w:name w:val="header"/>
    <w:basedOn w:val="Normal"/>
    <w:link w:val="En-tteCar"/>
    <w:uiPriority w:val="99"/>
    <w:unhideWhenUsed/>
    <w:rsid w:val="004B2C5D"/>
    <w:pPr>
      <w:tabs>
        <w:tab w:val="center" w:pos="4536"/>
        <w:tab w:val="right" w:pos="9072"/>
      </w:tabs>
      <w:spacing w:after="0" w:line="240" w:lineRule="auto"/>
    </w:pPr>
  </w:style>
  <w:style w:type="character" w:customStyle="1" w:styleId="En-tteCar">
    <w:name w:val="En-tête Car"/>
    <w:basedOn w:val="Policepardfaut"/>
    <w:link w:val="En-tte"/>
    <w:uiPriority w:val="99"/>
    <w:rsid w:val="004B2C5D"/>
  </w:style>
  <w:style w:type="paragraph" w:styleId="Pieddepage">
    <w:name w:val="footer"/>
    <w:basedOn w:val="Normal"/>
    <w:link w:val="PieddepageCar"/>
    <w:uiPriority w:val="99"/>
    <w:unhideWhenUsed/>
    <w:rsid w:val="004B2C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2C5D"/>
  </w:style>
  <w:style w:type="paragraph" w:styleId="Textedebulles">
    <w:name w:val="Balloon Text"/>
    <w:basedOn w:val="Normal"/>
    <w:link w:val="TextedebullesCar"/>
    <w:uiPriority w:val="99"/>
    <w:semiHidden/>
    <w:unhideWhenUsed/>
    <w:rsid w:val="006C07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07B7"/>
    <w:rPr>
      <w:rFonts w:ascii="Tahoma" w:hAnsi="Tahoma" w:cs="Tahoma"/>
      <w:sz w:val="16"/>
      <w:szCs w:val="16"/>
    </w:rPr>
  </w:style>
  <w:style w:type="table" w:styleId="Grilledutableau">
    <w:name w:val="Table Grid"/>
    <w:basedOn w:val="TableauNormal"/>
    <w:uiPriority w:val="39"/>
    <w:rsid w:val="00CB65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39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Académie de Versailles</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lbourguignon1</dc:creator>
  <cp:lastModifiedBy>JEROME PAYEN</cp:lastModifiedBy>
  <cp:revision>2</cp:revision>
  <cp:lastPrinted>2018-10-20T12:58:00Z</cp:lastPrinted>
  <dcterms:created xsi:type="dcterms:W3CDTF">2019-01-25T14:30:00Z</dcterms:created>
  <dcterms:modified xsi:type="dcterms:W3CDTF">2019-01-25T14:30:00Z</dcterms:modified>
</cp:coreProperties>
</file>